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CDB" w:rsidRDefault="00C10FF6">
      <w:pPr>
        <w:spacing w:after="154" w:line="266" w:lineRule="auto"/>
        <w:ind w:left="207" w:right="10"/>
        <w:jc w:val="center"/>
      </w:pPr>
      <w:r>
        <w:rPr>
          <w:b/>
        </w:rPr>
        <w:t xml:space="preserve">PLAN DE DEZVOLTARE PROFESIONALĂ  LA NIVEL INSTITUȚIONAL A CADRELOR DIDACTICE DE LA </w:t>
      </w:r>
    </w:p>
    <w:p w:rsidR="00410CDB" w:rsidRDefault="00613CD7">
      <w:pPr>
        <w:spacing w:after="108" w:line="266" w:lineRule="auto"/>
        <w:ind w:left="207" w:right="8"/>
        <w:jc w:val="center"/>
      </w:pPr>
      <w:r>
        <w:rPr>
          <w:b/>
        </w:rPr>
        <w:t>ȘCOALA PROFESIONALĂ SPECIALA BALȘ</w:t>
      </w:r>
    </w:p>
    <w:p w:rsidR="00410CDB" w:rsidRDefault="00C10FF6" w:rsidP="00613CD7">
      <w:pPr>
        <w:spacing w:after="89" w:line="266" w:lineRule="auto"/>
        <w:ind w:left="207" w:right="7"/>
      </w:pPr>
      <w:r>
        <w:rPr>
          <w:b/>
        </w:rPr>
        <w:t xml:space="preserve"> </w:t>
      </w:r>
    </w:p>
    <w:p w:rsidR="00410CDB" w:rsidRDefault="00C10FF6">
      <w:pPr>
        <w:spacing w:after="129"/>
        <w:ind w:left="1484" w:right="0" w:firstLine="0"/>
        <w:jc w:val="left"/>
      </w:pPr>
      <w:r>
        <w:rPr>
          <w:rFonts w:ascii="Calibri" w:eastAsia="Calibri" w:hAnsi="Calibri" w:cs="Calibri"/>
          <w:sz w:val="22"/>
        </w:rPr>
        <w:t xml:space="preserve"> </w:t>
      </w:r>
    </w:p>
    <w:p w:rsidR="00410CDB" w:rsidRDefault="00C10FF6">
      <w:pPr>
        <w:spacing w:after="140" w:line="266" w:lineRule="auto"/>
        <w:ind w:left="207" w:right="10"/>
        <w:jc w:val="center"/>
      </w:pPr>
      <w:r>
        <w:rPr>
          <w:b/>
        </w:rPr>
        <w:t xml:space="preserve">Argument </w:t>
      </w:r>
    </w:p>
    <w:p w:rsidR="00410CDB" w:rsidRDefault="00C10FF6">
      <w:pPr>
        <w:spacing w:after="10" w:line="390" w:lineRule="auto"/>
        <w:ind w:left="1133" w:right="931" w:firstLine="346"/>
      </w:pPr>
      <w:r>
        <w:t xml:space="preserve">Schimbările la care a fost supus </w:t>
      </w:r>
      <w:proofErr w:type="spellStart"/>
      <w:r>
        <w:t>învăţământul</w:t>
      </w:r>
      <w:proofErr w:type="spellEnd"/>
      <w:r>
        <w:t xml:space="preserve"> preuniversitar românesc pe parcursul ultimilor douăzeci de ani, procesul continuu de descentralizare, de actualizare al metodelor de predare </w:t>
      </w:r>
      <w:proofErr w:type="spellStart"/>
      <w:r>
        <w:t>şi</w:t>
      </w:r>
      <w:proofErr w:type="spellEnd"/>
      <w:r>
        <w:t xml:space="preserve"> evaluare, noile specializări apărute </w:t>
      </w:r>
      <w:proofErr w:type="spellStart"/>
      <w:r>
        <w:t>şi</w:t>
      </w:r>
      <w:proofErr w:type="spellEnd"/>
      <w:r>
        <w:t xml:space="preserve"> acreditate, curriculumul la decizia </w:t>
      </w:r>
      <w:proofErr w:type="spellStart"/>
      <w:r>
        <w:t>şcolii</w:t>
      </w:r>
      <w:proofErr w:type="spellEnd"/>
      <w:r>
        <w:t xml:space="preserve">, mobilitatea crescută a cadrelor didactice au indus o stare de </w:t>
      </w:r>
      <w:proofErr w:type="spellStart"/>
      <w:r>
        <w:t>disoluţie</w:t>
      </w:r>
      <w:proofErr w:type="spellEnd"/>
      <w:r>
        <w:t xml:space="preserve"> la nivelul coeziunii colectivelor de cadre didactice, o pierdere a </w:t>
      </w:r>
      <w:proofErr w:type="spellStart"/>
      <w:r>
        <w:t>identităţii</w:t>
      </w:r>
      <w:proofErr w:type="spellEnd"/>
      <w:r>
        <w:t xml:space="preserve"> </w:t>
      </w:r>
      <w:proofErr w:type="spellStart"/>
      <w:r>
        <w:t>instituţionale</w:t>
      </w:r>
      <w:proofErr w:type="spellEnd"/>
      <w:r>
        <w:t xml:space="preserve"> chiar </w:t>
      </w:r>
      <w:proofErr w:type="spellStart"/>
      <w:r>
        <w:t>şi</w:t>
      </w:r>
      <w:proofErr w:type="spellEnd"/>
      <w:r>
        <w:t xml:space="preserve"> în cazul </w:t>
      </w:r>
      <w:proofErr w:type="spellStart"/>
      <w:r>
        <w:t>unităţilor</w:t>
      </w:r>
      <w:proofErr w:type="spellEnd"/>
      <w:r>
        <w:t xml:space="preserve"> </w:t>
      </w:r>
      <w:proofErr w:type="spellStart"/>
      <w:r>
        <w:t>şcolare</w:t>
      </w:r>
      <w:proofErr w:type="spellEnd"/>
      <w:r>
        <w:t xml:space="preserve"> cu </w:t>
      </w:r>
      <w:proofErr w:type="spellStart"/>
      <w:r>
        <w:t>tradiţie</w:t>
      </w:r>
      <w:proofErr w:type="spellEnd"/>
      <w:r>
        <w:t xml:space="preserve">. </w:t>
      </w:r>
    </w:p>
    <w:p w:rsidR="00410CDB" w:rsidRDefault="00C10FF6">
      <w:pPr>
        <w:spacing w:after="3" w:line="394" w:lineRule="auto"/>
        <w:ind w:left="1133" w:right="931" w:firstLine="346"/>
      </w:pPr>
      <w:proofErr w:type="spellStart"/>
      <w:r>
        <w:t>Existenţa</w:t>
      </w:r>
      <w:proofErr w:type="spellEnd"/>
      <w:r>
        <w:t xml:space="preserve">, la nivel </w:t>
      </w:r>
      <w:proofErr w:type="spellStart"/>
      <w:r>
        <w:t>naţional</w:t>
      </w:r>
      <w:proofErr w:type="spellEnd"/>
      <w:r>
        <w:t xml:space="preserve">, a </w:t>
      </w:r>
      <w:proofErr w:type="spellStart"/>
      <w:r>
        <w:t>legislaţiei</w:t>
      </w:r>
      <w:proofErr w:type="spellEnd"/>
      <w:r>
        <w:t xml:space="preserve"> care introduce mentoratul de </w:t>
      </w:r>
      <w:proofErr w:type="spellStart"/>
      <w:r>
        <w:t>inserţie</w:t>
      </w:r>
      <w:proofErr w:type="spellEnd"/>
      <w:r>
        <w:t xml:space="preserve">, precum </w:t>
      </w:r>
      <w:proofErr w:type="spellStart"/>
      <w:r>
        <w:t>şi</w:t>
      </w:r>
      <w:proofErr w:type="spellEnd"/>
      <w:r>
        <w:t xml:space="preserve"> a eforturilor </w:t>
      </w:r>
      <w:r w:rsidR="00613CD7">
        <w:t xml:space="preserve">Ministerului </w:t>
      </w:r>
      <w:proofErr w:type="spellStart"/>
      <w:r w:rsidR="00613CD7">
        <w:t>Educaţiei</w:t>
      </w:r>
      <w:proofErr w:type="spellEnd"/>
      <w:r w:rsidR="00613CD7">
        <w:t xml:space="preserve"> și Cercetării  </w:t>
      </w:r>
      <w:r>
        <w:t xml:space="preserve">de a demara acest tip de activitate se cer </w:t>
      </w:r>
      <w:proofErr w:type="spellStart"/>
      <w:r>
        <w:t>susţinute</w:t>
      </w:r>
      <w:proofErr w:type="spellEnd"/>
      <w:r>
        <w:t xml:space="preserve"> </w:t>
      </w:r>
      <w:proofErr w:type="spellStart"/>
      <w:r>
        <w:t>şi</w:t>
      </w:r>
      <w:proofErr w:type="spellEnd"/>
      <w:r>
        <w:t xml:space="preserve"> de eforturile conjugate ale </w:t>
      </w:r>
      <w:proofErr w:type="spellStart"/>
      <w:r>
        <w:t>unităţilor</w:t>
      </w:r>
      <w:proofErr w:type="spellEnd"/>
      <w:r>
        <w:t xml:space="preserve"> </w:t>
      </w:r>
      <w:proofErr w:type="spellStart"/>
      <w:r>
        <w:t>şcolare</w:t>
      </w:r>
      <w:proofErr w:type="spellEnd"/>
      <w:r>
        <w:t xml:space="preserve"> de a prelua constructiv ideile </w:t>
      </w:r>
      <w:proofErr w:type="spellStart"/>
      <w:r>
        <w:t>şi</w:t>
      </w:r>
      <w:proofErr w:type="spellEnd"/>
      <w:r>
        <w:t xml:space="preserve"> metodele de lucru, spre beneficiul întregii </w:t>
      </w:r>
      <w:proofErr w:type="spellStart"/>
      <w:r>
        <w:t>organizaţii</w:t>
      </w:r>
      <w:proofErr w:type="spellEnd"/>
      <w:r>
        <w:t xml:space="preserve">, cu impact benefic asupra coeziunii colectivului de cadre didactice, al </w:t>
      </w:r>
    </w:p>
    <w:p w:rsidR="00410CDB" w:rsidRDefault="00C10FF6">
      <w:pPr>
        <w:spacing w:after="162"/>
        <w:ind w:right="931"/>
      </w:pPr>
      <w:proofErr w:type="spellStart"/>
      <w:r>
        <w:t>calităţii</w:t>
      </w:r>
      <w:proofErr w:type="spellEnd"/>
      <w:r>
        <w:t xml:space="preserve"> demersului didactic, al preșcolarilor, al </w:t>
      </w:r>
      <w:proofErr w:type="spellStart"/>
      <w:r>
        <w:t>comunităţii</w:t>
      </w:r>
      <w:proofErr w:type="spellEnd"/>
      <w:r>
        <w:t xml:space="preserve">. </w:t>
      </w:r>
    </w:p>
    <w:p w:rsidR="00410CDB" w:rsidRDefault="00C10FF6">
      <w:pPr>
        <w:spacing w:after="49" w:line="390" w:lineRule="auto"/>
        <w:ind w:left="1133" w:right="931" w:firstLine="346"/>
      </w:pPr>
      <w:r>
        <w:t xml:space="preserve">În cultura </w:t>
      </w:r>
      <w:proofErr w:type="spellStart"/>
      <w:r>
        <w:t>organizaţională</w:t>
      </w:r>
      <w:proofErr w:type="spellEnd"/>
      <w:r>
        <w:t xml:space="preserve"> rezidă </w:t>
      </w:r>
      <w:proofErr w:type="spellStart"/>
      <w:r>
        <w:t>moştenirea</w:t>
      </w:r>
      <w:proofErr w:type="spellEnd"/>
      <w:r>
        <w:t xml:space="preserve"> de </w:t>
      </w:r>
      <w:proofErr w:type="spellStart"/>
      <w:r>
        <w:t>experienţe</w:t>
      </w:r>
      <w:proofErr w:type="spellEnd"/>
      <w:r>
        <w:t xml:space="preserve">, atitudini, eforturi </w:t>
      </w:r>
      <w:proofErr w:type="spellStart"/>
      <w:r>
        <w:t>educaţionale</w:t>
      </w:r>
      <w:proofErr w:type="spellEnd"/>
      <w:r>
        <w:t xml:space="preserve"> </w:t>
      </w:r>
      <w:proofErr w:type="spellStart"/>
      <w:r>
        <w:t>şi</w:t>
      </w:r>
      <w:proofErr w:type="spellEnd"/>
      <w:r>
        <w:t xml:space="preserve"> formative a </w:t>
      </w:r>
      <w:proofErr w:type="spellStart"/>
      <w:r>
        <w:t>generaţiilor</w:t>
      </w:r>
      <w:proofErr w:type="spellEnd"/>
      <w:r>
        <w:t xml:space="preserve"> de profesori care au format </w:t>
      </w:r>
      <w:proofErr w:type="spellStart"/>
      <w:r>
        <w:t>generaţii</w:t>
      </w:r>
      <w:proofErr w:type="spellEnd"/>
      <w:r>
        <w:t xml:space="preserve"> de oameni de succes, au clădit renumele </w:t>
      </w:r>
      <w:proofErr w:type="spellStart"/>
      <w:r>
        <w:t>şcolii</w:t>
      </w:r>
      <w:proofErr w:type="spellEnd"/>
      <w:r>
        <w:t xml:space="preserve">. </w:t>
      </w:r>
      <w:proofErr w:type="spellStart"/>
      <w:r>
        <w:t>Menţinerea</w:t>
      </w:r>
      <w:proofErr w:type="spellEnd"/>
      <w:r>
        <w:t xml:space="preserve">/clădirea unei culturi </w:t>
      </w:r>
      <w:proofErr w:type="spellStart"/>
      <w:r>
        <w:t>organizaţionale</w:t>
      </w:r>
      <w:proofErr w:type="spellEnd"/>
      <w:r>
        <w:t xml:space="preserve"> care distinge </w:t>
      </w:r>
      <w:proofErr w:type="spellStart"/>
      <w:r>
        <w:t>şcoala</w:t>
      </w:r>
      <w:proofErr w:type="spellEnd"/>
      <w:r>
        <w:t xml:space="preserve">, îi conferă acesteia caracter unic </w:t>
      </w:r>
      <w:proofErr w:type="spellStart"/>
      <w:r>
        <w:t>şi</w:t>
      </w:r>
      <w:proofErr w:type="spellEnd"/>
      <w:r>
        <w:t xml:space="preserve"> personalitate în </w:t>
      </w:r>
      <w:proofErr w:type="spellStart"/>
      <w:r>
        <w:t>spaţiuleducaţional</w:t>
      </w:r>
      <w:proofErr w:type="spellEnd"/>
      <w:r>
        <w:t xml:space="preserve"> ar trebui să reprezinte prioritatea oricărui manager de succes. </w:t>
      </w:r>
      <w:proofErr w:type="spellStart"/>
      <w:r>
        <w:t>Experienţa</w:t>
      </w:r>
      <w:proofErr w:type="spellEnd"/>
      <w:r>
        <w:t xml:space="preserve"> la nivel european –</w:t>
      </w:r>
      <w:proofErr w:type="spellStart"/>
      <w:r>
        <w:t>şi</w:t>
      </w:r>
      <w:proofErr w:type="spellEnd"/>
      <w:r>
        <w:t xml:space="preserve"> nu numai – ne arată că fiecare cadru didactic nou venit </w:t>
      </w:r>
      <w:proofErr w:type="spellStart"/>
      <w:r>
        <w:t>într</w:t>
      </w:r>
      <w:proofErr w:type="spellEnd"/>
      <w:r>
        <w:t xml:space="preserve">–o unitate </w:t>
      </w:r>
      <w:proofErr w:type="spellStart"/>
      <w:r>
        <w:t>şcolară</w:t>
      </w:r>
      <w:proofErr w:type="spellEnd"/>
      <w:r>
        <w:t xml:space="preserve"> are nevoie de sprijin </w:t>
      </w:r>
      <w:proofErr w:type="spellStart"/>
      <w:r>
        <w:t>şi</w:t>
      </w:r>
      <w:proofErr w:type="spellEnd"/>
      <w:r>
        <w:t xml:space="preserve"> îndrumare pe parcursul primului an de activitate pentru a se integra în colectiv, pentru a fi cunoscut </w:t>
      </w:r>
      <w:proofErr w:type="spellStart"/>
      <w:r>
        <w:t>şi</w:t>
      </w:r>
      <w:proofErr w:type="spellEnd"/>
      <w:r>
        <w:t xml:space="preserve"> recunoscut de preșcolarii </w:t>
      </w:r>
      <w:proofErr w:type="spellStart"/>
      <w:r>
        <w:t>şi</w:t>
      </w:r>
      <w:proofErr w:type="spellEnd"/>
      <w:r>
        <w:t xml:space="preserve"> de familiile acestora. Profesor debutant, stagiar sau cadru didactic cu </w:t>
      </w:r>
      <w:proofErr w:type="spellStart"/>
      <w:r>
        <w:t>experienţă</w:t>
      </w:r>
      <w:proofErr w:type="spellEnd"/>
      <w:r>
        <w:t xml:space="preserve">, fiecare are nevoie să cunoască regulamentul intern de </w:t>
      </w:r>
      <w:proofErr w:type="spellStart"/>
      <w:r>
        <w:t>funcţionare</w:t>
      </w:r>
      <w:proofErr w:type="spellEnd"/>
      <w:r>
        <w:t xml:space="preserve"> al </w:t>
      </w:r>
      <w:proofErr w:type="spellStart"/>
      <w:r>
        <w:t>unităţii</w:t>
      </w:r>
      <w:proofErr w:type="spellEnd"/>
      <w:r>
        <w:t xml:space="preserve"> </w:t>
      </w:r>
      <w:proofErr w:type="spellStart"/>
      <w:r>
        <w:t>şcolare</w:t>
      </w:r>
      <w:proofErr w:type="spellEnd"/>
      <w:r>
        <w:t xml:space="preserve"> unde activează, procedurile specifice </w:t>
      </w:r>
      <w:proofErr w:type="spellStart"/>
      <w:r>
        <w:t>şcolii</w:t>
      </w:r>
      <w:proofErr w:type="spellEnd"/>
      <w:r>
        <w:t xml:space="preserve">, valorile </w:t>
      </w:r>
      <w:proofErr w:type="spellStart"/>
      <w:r>
        <w:t>educaţionale</w:t>
      </w:r>
      <w:proofErr w:type="spellEnd"/>
      <w:r>
        <w:t xml:space="preserve"> </w:t>
      </w:r>
      <w:proofErr w:type="spellStart"/>
      <w:r>
        <w:t>şi</w:t>
      </w:r>
      <w:proofErr w:type="spellEnd"/>
      <w:r>
        <w:t xml:space="preserve"> morale pe care unitatea școlară le </w:t>
      </w:r>
      <w:r>
        <w:lastRenderedPageBreak/>
        <w:t xml:space="preserve">promovează, are nevoie a i se clădi sentimentul de </w:t>
      </w:r>
      <w:proofErr w:type="spellStart"/>
      <w:r>
        <w:t>apartenenţă</w:t>
      </w:r>
      <w:proofErr w:type="spellEnd"/>
      <w:r>
        <w:t xml:space="preserve"> la colectivul în cadrul căruia lucrează, sentimentul că este apreciat ca persoană, că activitatea sa didactică este recunoscută </w:t>
      </w:r>
      <w:proofErr w:type="spellStart"/>
      <w:r>
        <w:t>şi</w:t>
      </w:r>
      <w:proofErr w:type="spellEnd"/>
      <w:r>
        <w:t xml:space="preserve"> valorizată, că ideile </w:t>
      </w:r>
      <w:proofErr w:type="spellStart"/>
      <w:r>
        <w:t>şi</w:t>
      </w:r>
      <w:proofErr w:type="spellEnd"/>
      <w:r>
        <w:t xml:space="preserve"> </w:t>
      </w:r>
      <w:proofErr w:type="spellStart"/>
      <w:r>
        <w:t>iniţiativele</w:t>
      </w:r>
      <w:proofErr w:type="spellEnd"/>
      <w:r>
        <w:t xml:space="preserve"> sale au impact, deci are nevoie de un mentor.  </w:t>
      </w:r>
    </w:p>
    <w:p w:rsidR="00410CDB" w:rsidRDefault="00C10FF6">
      <w:pPr>
        <w:spacing w:after="8" w:line="390" w:lineRule="auto"/>
        <w:ind w:left="1133" w:right="931" w:firstLine="346"/>
      </w:pPr>
      <w:r>
        <w:t xml:space="preserve">Unul dintre instrumentele care poate contribui determinant la formarea spiritului de echipă </w:t>
      </w:r>
      <w:proofErr w:type="spellStart"/>
      <w:r>
        <w:t>şi</w:t>
      </w:r>
      <w:proofErr w:type="spellEnd"/>
      <w:r>
        <w:t xml:space="preserve"> promovarea continuă a </w:t>
      </w:r>
      <w:proofErr w:type="spellStart"/>
      <w:r>
        <w:t>calităţii</w:t>
      </w:r>
      <w:proofErr w:type="spellEnd"/>
      <w:r>
        <w:t xml:space="preserve"> actului </w:t>
      </w:r>
      <w:proofErr w:type="spellStart"/>
      <w:r>
        <w:t>educaţional</w:t>
      </w:r>
      <w:proofErr w:type="spellEnd"/>
      <w:r>
        <w:t xml:space="preserve"> oferit în procesul instructiv–educativ </w:t>
      </w:r>
      <w:proofErr w:type="spellStart"/>
      <w:r>
        <w:t>într</w:t>
      </w:r>
      <w:proofErr w:type="spellEnd"/>
      <w:r>
        <w:t xml:space="preserve">–o unitate </w:t>
      </w:r>
      <w:proofErr w:type="spellStart"/>
      <w:r>
        <w:t>şcolară</w:t>
      </w:r>
      <w:proofErr w:type="spellEnd"/>
      <w:r>
        <w:t xml:space="preserve"> este implementarea unui </w:t>
      </w:r>
      <w:r>
        <w:rPr>
          <w:b/>
        </w:rPr>
        <w:t xml:space="preserve">Program de mentorat la nivel </w:t>
      </w:r>
      <w:proofErr w:type="spellStart"/>
      <w:r>
        <w:rPr>
          <w:b/>
        </w:rPr>
        <w:t>instituţional</w:t>
      </w:r>
      <w:proofErr w:type="spellEnd"/>
      <w:r>
        <w:rPr>
          <w:color w:val="0000FF"/>
        </w:rPr>
        <w:t xml:space="preserve"> </w:t>
      </w:r>
      <w:r>
        <w:t xml:space="preserve">în cadrul Comisiei de mentorat de la nivelul </w:t>
      </w:r>
      <w:proofErr w:type="spellStart"/>
      <w:r>
        <w:t>unităţii</w:t>
      </w:r>
      <w:proofErr w:type="spellEnd"/>
      <w:r>
        <w:rPr>
          <w:color w:val="0000FF"/>
        </w:rPr>
        <w:t xml:space="preserve">. </w:t>
      </w:r>
      <w:r>
        <w:t xml:space="preserve"> </w:t>
      </w:r>
    </w:p>
    <w:p w:rsidR="00410CDB" w:rsidRDefault="00C10FF6">
      <w:pPr>
        <w:spacing w:after="0" w:line="378" w:lineRule="auto"/>
        <w:ind w:left="1133" w:right="931" w:firstLine="346"/>
      </w:pPr>
      <w:r>
        <w:t xml:space="preserve">Punerea în aplicare a unui program de mentorat la nivel instituțional este o provocare cu multe fațete. Pentru ca un program să fie eficient, profesorii trebuie instruiți într-o  varietate de domenii, sub diverse aspecte, trebuie să aibă posibilitatea și disponibilitatea de a relaționa și comunica, de a recunoaște că au nevoie unii de alții, de a lucra în echipe și de a sesiza oportunitățile comune care li se oferă și care îi pot ajuta să devină mai eficienți. Mentoratul coerent, consecvent </w:t>
      </w:r>
      <w:proofErr w:type="spellStart"/>
      <w:r>
        <w:t>şi</w:t>
      </w:r>
      <w:proofErr w:type="spellEnd"/>
      <w:r>
        <w:t xml:space="preserve"> permanent la nivel instituțional trebuie să fie o prioritate pentru întreaga școală pentru ca aceasta să fie eficientă. </w:t>
      </w:r>
    </w:p>
    <w:p w:rsidR="00410CDB" w:rsidRDefault="00C10FF6">
      <w:pPr>
        <w:spacing w:after="128"/>
        <w:ind w:left="1479" w:right="0" w:firstLine="0"/>
        <w:jc w:val="left"/>
      </w:pPr>
      <w:r>
        <w:t xml:space="preserve"> </w:t>
      </w:r>
    </w:p>
    <w:p w:rsidR="00410CDB" w:rsidRDefault="00C10FF6">
      <w:pPr>
        <w:spacing w:after="18"/>
        <w:ind w:left="1489" w:right="0"/>
        <w:jc w:val="left"/>
      </w:pPr>
      <w:r>
        <w:rPr>
          <w:b/>
        </w:rPr>
        <w:t xml:space="preserve">Analiză SWOT a  nevoii de mentorat  </w:t>
      </w:r>
    </w:p>
    <w:tbl>
      <w:tblPr>
        <w:tblStyle w:val="TableGrid"/>
        <w:tblW w:w="10010" w:type="dxa"/>
        <w:tblInd w:w="2609" w:type="dxa"/>
        <w:tblCellMar>
          <w:top w:w="9" w:type="dxa"/>
          <w:bottom w:w="49" w:type="dxa"/>
          <w:right w:w="50" w:type="dxa"/>
        </w:tblCellMar>
        <w:tblLook w:val="04A0" w:firstRow="1" w:lastRow="0" w:firstColumn="1" w:lastColumn="0" w:noHBand="0" w:noVBand="1"/>
      </w:tblPr>
      <w:tblGrid>
        <w:gridCol w:w="828"/>
        <w:gridCol w:w="4052"/>
        <w:gridCol w:w="466"/>
        <w:gridCol w:w="4664"/>
      </w:tblGrid>
      <w:tr w:rsidR="00410CDB">
        <w:trPr>
          <w:trHeight w:val="423"/>
        </w:trPr>
        <w:tc>
          <w:tcPr>
            <w:tcW w:w="828" w:type="dxa"/>
            <w:tcBorders>
              <w:top w:val="single" w:sz="4" w:space="0" w:color="000000"/>
              <w:left w:val="single" w:sz="4" w:space="0" w:color="000000"/>
              <w:bottom w:val="single" w:sz="4" w:space="0" w:color="000000"/>
              <w:right w:val="nil"/>
            </w:tcBorders>
          </w:tcPr>
          <w:p w:rsidR="00410CDB" w:rsidRDefault="00410CDB">
            <w:pPr>
              <w:spacing w:after="160"/>
              <w:ind w:left="0" w:right="0" w:firstLine="0"/>
              <w:jc w:val="left"/>
            </w:pPr>
          </w:p>
        </w:tc>
        <w:tc>
          <w:tcPr>
            <w:tcW w:w="4052" w:type="dxa"/>
            <w:tcBorders>
              <w:top w:val="single" w:sz="4" w:space="0" w:color="000000"/>
              <w:left w:val="nil"/>
              <w:bottom w:val="single" w:sz="4" w:space="0" w:color="000000"/>
              <w:right w:val="single" w:sz="4" w:space="0" w:color="000000"/>
            </w:tcBorders>
          </w:tcPr>
          <w:p w:rsidR="00410CDB" w:rsidRDefault="00C10FF6">
            <w:pPr>
              <w:spacing w:after="0"/>
              <w:ind w:left="1042" w:right="0" w:firstLine="0"/>
              <w:jc w:val="left"/>
            </w:pPr>
            <w:r>
              <w:rPr>
                <w:b/>
              </w:rPr>
              <w:t xml:space="preserve">Puncte tari </w:t>
            </w:r>
          </w:p>
        </w:tc>
        <w:tc>
          <w:tcPr>
            <w:tcW w:w="466" w:type="dxa"/>
            <w:tcBorders>
              <w:top w:val="single" w:sz="4" w:space="0" w:color="000000"/>
              <w:left w:val="single" w:sz="4" w:space="0" w:color="000000"/>
              <w:bottom w:val="single" w:sz="4" w:space="0" w:color="000000"/>
              <w:right w:val="nil"/>
            </w:tcBorders>
          </w:tcPr>
          <w:p w:rsidR="00410CDB" w:rsidRDefault="00410CDB">
            <w:pPr>
              <w:spacing w:after="160"/>
              <w:ind w:left="0" w:right="0" w:firstLine="0"/>
              <w:jc w:val="left"/>
            </w:pPr>
          </w:p>
        </w:tc>
        <w:tc>
          <w:tcPr>
            <w:tcW w:w="4664" w:type="dxa"/>
            <w:tcBorders>
              <w:top w:val="single" w:sz="4" w:space="0" w:color="000000"/>
              <w:left w:val="nil"/>
              <w:bottom w:val="single" w:sz="4" w:space="0" w:color="000000"/>
              <w:right w:val="single" w:sz="4" w:space="0" w:color="000000"/>
            </w:tcBorders>
          </w:tcPr>
          <w:p w:rsidR="00410CDB" w:rsidRDefault="00C10FF6">
            <w:pPr>
              <w:spacing w:after="0"/>
              <w:ind w:left="0" w:right="425" w:firstLine="0"/>
              <w:jc w:val="center"/>
            </w:pPr>
            <w:r>
              <w:rPr>
                <w:b/>
              </w:rPr>
              <w:t xml:space="preserve">Puncte slabe </w:t>
            </w:r>
          </w:p>
        </w:tc>
      </w:tr>
      <w:tr w:rsidR="00410CDB">
        <w:trPr>
          <w:trHeight w:val="3865"/>
        </w:trPr>
        <w:tc>
          <w:tcPr>
            <w:tcW w:w="828" w:type="dxa"/>
            <w:tcBorders>
              <w:top w:val="single" w:sz="4" w:space="0" w:color="000000"/>
              <w:left w:val="single" w:sz="4" w:space="0" w:color="000000"/>
              <w:bottom w:val="single" w:sz="4" w:space="0" w:color="000000"/>
              <w:right w:val="nil"/>
            </w:tcBorders>
          </w:tcPr>
          <w:p w:rsidR="00410CDB" w:rsidRDefault="00C10FF6">
            <w:pPr>
              <w:spacing w:after="27"/>
              <w:ind w:left="108" w:right="0" w:firstLine="0"/>
              <w:jc w:val="left"/>
            </w:pPr>
            <w:r>
              <w:lastRenderedPageBreak/>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0"/>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0"/>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4052" w:type="dxa"/>
            <w:tcBorders>
              <w:top w:val="single" w:sz="4" w:space="0" w:color="000000"/>
              <w:left w:val="nil"/>
              <w:bottom w:val="single" w:sz="4" w:space="0" w:color="000000"/>
              <w:right w:val="single" w:sz="4" w:space="0" w:color="000000"/>
            </w:tcBorders>
            <w:vAlign w:val="bottom"/>
          </w:tcPr>
          <w:p w:rsidR="00410CDB" w:rsidRDefault="00C10FF6">
            <w:pPr>
              <w:spacing w:after="22" w:line="236" w:lineRule="auto"/>
              <w:ind w:left="0" w:right="0" w:firstLine="0"/>
              <w:jc w:val="left"/>
            </w:pPr>
            <w:proofErr w:type="spellStart"/>
            <w:r>
              <w:t>deţine</w:t>
            </w:r>
            <w:proofErr w:type="spellEnd"/>
            <w:r>
              <w:t xml:space="preserve"> competente adecvate domeniului de specialitate  </w:t>
            </w:r>
          </w:p>
          <w:p w:rsidR="00410CDB" w:rsidRDefault="00C10FF6">
            <w:pPr>
              <w:spacing w:after="0" w:line="270" w:lineRule="auto"/>
              <w:ind w:left="0" w:right="238" w:firstLine="0"/>
              <w:jc w:val="left"/>
            </w:pPr>
            <w:r>
              <w:t xml:space="preserve">accesibilitatea limbajului  documentare </w:t>
            </w:r>
            <w:proofErr w:type="spellStart"/>
            <w:r>
              <w:t>metodico-ştiinţifică</w:t>
            </w:r>
            <w:proofErr w:type="spellEnd"/>
            <w:r>
              <w:t xml:space="preserve"> permanentă  </w:t>
            </w:r>
          </w:p>
          <w:p w:rsidR="00410CDB" w:rsidRDefault="00C10FF6">
            <w:pPr>
              <w:spacing w:after="0"/>
              <w:ind w:left="0" w:right="238" w:firstLine="0"/>
              <w:jc w:val="left"/>
            </w:pPr>
            <w:proofErr w:type="spellStart"/>
            <w:r>
              <w:t>îşi</w:t>
            </w:r>
            <w:proofErr w:type="spellEnd"/>
            <w:r>
              <w:t xml:space="preserve"> </w:t>
            </w:r>
            <w:proofErr w:type="spellStart"/>
            <w:r>
              <w:t>doreşte</w:t>
            </w:r>
            <w:proofErr w:type="spellEnd"/>
            <w:r>
              <w:t xml:space="preserve"> să beneficieze de consiliere, îndrumare, suport </w:t>
            </w:r>
            <w:proofErr w:type="spellStart"/>
            <w:r>
              <w:t>şi</w:t>
            </w:r>
            <w:proofErr w:type="spellEnd"/>
            <w:r>
              <w:t xml:space="preserve"> încurajare  este interesat în a primi  feedback  din partea beneficiarilor de </w:t>
            </w:r>
            <w:proofErr w:type="spellStart"/>
            <w:r>
              <w:t>educaţie</w:t>
            </w:r>
            <w:proofErr w:type="spellEnd"/>
            <w:r>
              <w:t xml:space="preserve"> interesul manifestat pentru promovarea principiilor unui </w:t>
            </w:r>
            <w:proofErr w:type="spellStart"/>
            <w:r>
              <w:t>învăţământ</w:t>
            </w:r>
            <w:proofErr w:type="spellEnd"/>
            <w:r>
              <w:t xml:space="preserve"> modern </w:t>
            </w:r>
            <w:proofErr w:type="spellStart"/>
            <w:r>
              <w:t>şi</w:t>
            </w:r>
            <w:proofErr w:type="spellEnd"/>
            <w:r>
              <w:t xml:space="preserve"> de calitate;  </w:t>
            </w:r>
          </w:p>
        </w:tc>
        <w:tc>
          <w:tcPr>
            <w:tcW w:w="466" w:type="dxa"/>
            <w:tcBorders>
              <w:top w:val="single" w:sz="4" w:space="0" w:color="000000"/>
              <w:left w:val="single" w:sz="4" w:space="0" w:color="000000"/>
              <w:bottom w:val="single" w:sz="4" w:space="0" w:color="000000"/>
              <w:right w:val="nil"/>
            </w:tcBorders>
          </w:tcPr>
          <w:p w:rsidR="00410CDB" w:rsidRDefault="00C10FF6">
            <w:pPr>
              <w:spacing w:after="5"/>
              <w:ind w:left="106" w:right="0" w:firstLine="0"/>
              <w:jc w:val="left"/>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957"/>
              <w:ind w:left="106" w:right="0" w:firstLine="0"/>
              <w:jc w:val="left"/>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1"/>
              <w:ind w:left="106" w:right="0" w:firstLine="0"/>
              <w:jc w:val="left"/>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644"/>
              <w:ind w:left="106" w:right="0" w:firstLine="0"/>
              <w:jc w:val="left"/>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4"/>
              <w:ind w:left="106" w:right="0" w:firstLine="0"/>
              <w:jc w:val="left"/>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0"/>
              <w:ind w:left="106" w:right="0" w:firstLine="0"/>
              <w:jc w:val="left"/>
            </w:pPr>
            <w:r>
              <w:rPr>
                <w:rFonts w:ascii="Segoe UI Symbol" w:eastAsia="Segoe UI Symbol" w:hAnsi="Segoe UI Symbol" w:cs="Segoe UI Symbol"/>
              </w:rPr>
              <w:t></w:t>
            </w:r>
            <w:r>
              <w:rPr>
                <w:rFonts w:ascii="Arial" w:eastAsia="Arial" w:hAnsi="Arial" w:cs="Arial"/>
              </w:rPr>
              <w:t xml:space="preserve"> </w:t>
            </w:r>
          </w:p>
        </w:tc>
        <w:tc>
          <w:tcPr>
            <w:tcW w:w="4664" w:type="dxa"/>
            <w:tcBorders>
              <w:top w:val="single" w:sz="4" w:space="0" w:color="000000"/>
              <w:left w:val="nil"/>
              <w:bottom w:val="single" w:sz="4" w:space="0" w:color="000000"/>
              <w:right w:val="single" w:sz="4" w:space="0" w:color="000000"/>
            </w:tcBorders>
          </w:tcPr>
          <w:p w:rsidR="00410CDB" w:rsidRDefault="00C10FF6">
            <w:pPr>
              <w:spacing w:after="49" w:line="288" w:lineRule="auto"/>
              <w:ind w:left="0" w:right="65" w:firstLine="0"/>
            </w:pPr>
            <w:r>
              <w:t>centrarea demersului didactic pe profesor  lipsa</w:t>
            </w:r>
            <w:r>
              <w:rPr>
                <w:i/>
              </w:rPr>
              <w:t xml:space="preserve"> s</w:t>
            </w:r>
            <w:r>
              <w:t xml:space="preserve">prijinului material (mijloace </w:t>
            </w:r>
            <w:proofErr w:type="spellStart"/>
            <w:r>
              <w:t>şi</w:t>
            </w:r>
            <w:proofErr w:type="spellEnd"/>
            <w:r>
              <w:t xml:space="preserve"> echipamente) </w:t>
            </w:r>
            <w:proofErr w:type="spellStart"/>
            <w:r>
              <w:t>şi</w:t>
            </w:r>
            <w:proofErr w:type="spellEnd"/>
            <w:r>
              <w:t xml:space="preserve"> teoretic (ghiduri </w:t>
            </w:r>
            <w:proofErr w:type="spellStart"/>
            <w:r>
              <w:t>metdologice</w:t>
            </w:r>
            <w:proofErr w:type="spellEnd"/>
            <w:r>
              <w:t xml:space="preserve">, </w:t>
            </w:r>
            <w:proofErr w:type="spellStart"/>
            <w:r>
              <w:t>fişe</w:t>
            </w:r>
            <w:proofErr w:type="spellEnd"/>
            <w:r>
              <w:t xml:space="preserve"> de lucru adaptate </w:t>
            </w:r>
            <w:proofErr w:type="spellStart"/>
            <w:r>
              <w:t>situaţiilor</w:t>
            </w:r>
            <w:proofErr w:type="spellEnd"/>
            <w:r>
              <w:t xml:space="preserve"> concrete din </w:t>
            </w:r>
            <w:proofErr w:type="spellStart"/>
            <w:r>
              <w:t>unităţile</w:t>
            </w:r>
            <w:proofErr w:type="spellEnd"/>
            <w:r>
              <w:t xml:space="preserve"> </w:t>
            </w:r>
            <w:proofErr w:type="spellStart"/>
            <w:r>
              <w:t>şcolare</w:t>
            </w:r>
            <w:proofErr w:type="spellEnd"/>
            <w:r>
              <w:t xml:space="preserve">)  </w:t>
            </w:r>
          </w:p>
          <w:p w:rsidR="00410CDB" w:rsidRDefault="00C10FF6">
            <w:pPr>
              <w:spacing w:after="48" w:line="287" w:lineRule="auto"/>
              <w:ind w:left="0" w:right="63" w:firstLine="0"/>
            </w:pPr>
            <w:proofErr w:type="spellStart"/>
            <w:r>
              <w:t>inexistenţa</w:t>
            </w:r>
            <w:proofErr w:type="spellEnd"/>
            <w:r>
              <w:t xml:space="preserve"> </w:t>
            </w:r>
            <w:proofErr w:type="spellStart"/>
            <w:r>
              <w:t>finanţării</w:t>
            </w:r>
            <w:proofErr w:type="spellEnd"/>
            <w:r>
              <w:t xml:space="preserve"> programelor de mentorat; </w:t>
            </w:r>
            <w:proofErr w:type="spellStart"/>
            <w:r>
              <w:t>dificultăţi</w:t>
            </w:r>
            <w:proofErr w:type="spellEnd"/>
            <w:r>
              <w:t xml:space="preserve"> în alcătuirea documentelor </w:t>
            </w:r>
            <w:proofErr w:type="spellStart"/>
            <w:r>
              <w:t>şcolare</w:t>
            </w:r>
            <w:proofErr w:type="spellEnd"/>
            <w:r>
              <w:t xml:space="preserve"> (planificărilor anuale, proiectarea tematică </w:t>
            </w:r>
            <w:proofErr w:type="spellStart"/>
            <w:r>
              <w:t>şi</w:t>
            </w:r>
            <w:proofErr w:type="spellEnd"/>
            <w:r>
              <w:t xml:space="preserve"> cele pentru fiecare activitate etc.)  </w:t>
            </w:r>
          </w:p>
          <w:p w:rsidR="00410CDB" w:rsidRDefault="00C10FF6">
            <w:pPr>
              <w:spacing w:after="0"/>
              <w:ind w:left="0" w:right="66" w:firstLine="0"/>
            </w:pPr>
            <w:r>
              <w:t xml:space="preserve">dozarea necorespunzătoare a timpului didactic; </w:t>
            </w:r>
            <w:proofErr w:type="spellStart"/>
            <w:r>
              <w:t>reţinere</w:t>
            </w:r>
            <w:proofErr w:type="spellEnd"/>
            <w:r>
              <w:t xml:space="preserve"> în </w:t>
            </w:r>
            <w:proofErr w:type="spellStart"/>
            <w:r>
              <w:t>privinţa</w:t>
            </w:r>
            <w:proofErr w:type="spellEnd"/>
            <w:r>
              <w:t xml:space="preserve"> aplicării strategiilor interactive, pentru </w:t>
            </w:r>
            <w:proofErr w:type="spellStart"/>
            <w:r>
              <w:t>activităţile</w:t>
            </w:r>
            <w:proofErr w:type="spellEnd"/>
            <w:r>
              <w:t xml:space="preserve"> pe grupe </w:t>
            </w:r>
            <w:proofErr w:type="spellStart"/>
            <w:r>
              <w:t>şi</w:t>
            </w:r>
            <w:proofErr w:type="spellEnd"/>
            <w:r>
              <w:t xml:space="preserve"> </w:t>
            </w:r>
          </w:p>
        </w:tc>
      </w:tr>
      <w:tr w:rsidR="00410CDB">
        <w:trPr>
          <w:trHeight w:val="1596"/>
        </w:trPr>
        <w:tc>
          <w:tcPr>
            <w:tcW w:w="828" w:type="dxa"/>
            <w:tcBorders>
              <w:top w:val="single" w:sz="4" w:space="0" w:color="000000"/>
              <w:left w:val="single" w:sz="4" w:space="0" w:color="000000"/>
              <w:bottom w:val="single" w:sz="4" w:space="0" w:color="000000"/>
              <w:right w:val="nil"/>
            </w:tcBorders>
          </w:tcPr>
          <w:p w:rsidR="00410CDB" w:rsidRDefault="00C10FF6">
            <w:pPr>
              <w:spacing w:after="0"/>
              <w:ind w:left="269" w:right="0" w:firstLine="0"/>
              <w:jc w:val="center"/>
            </w:pPr>
            <w:r>
              <w:rPr>
                <w:rFonts w:ascii="Segoe UI Symbol" w:eastAsia="Segoe UI Symbol" w:hAnsi="Segoe UI Symbol" w:cs="Segoe UI Symbol"/>
              </w:rPr>
              <w:t></w:t>
            </w:r>
            <w:r>
              <w:rPr>
                <w:rFonts w:ascii="Arial" w:eastAsia="Arial" w:hAnsi="Arial" w:cs="Arial"/>
              </w:rPr>
              <w:t xml:space="preserve"> </w:t>
            </w:r>
          </w:p>
        </w:tc>
        <w:tc>
          <w:tcPr>
            <w:tcW w:w="4052" w:type="dxa"/>
            <w:tcBorders>
              <w:top w:val="single" w:sz="4" w:space="0" w:color="000000"/>
              <w:left w:val="nil"/>
              <w:bottom w:val="single" w:sz="4" w:space="0" w:color="000000"/>
              <w:right w:val="single" w:sz="4" w:space="0" w:color="000000"/>
            </w:tcBorders>
          </w:tcPr>
          <w:p w:rsidR="00410CDB" w:rsidRDefault="00C10FF6">
            <w:pPr>
              <w:spacing w:after="0"/>
              <w:ind w:left="0" w:right="0" w:firstLine="0"/>
              <w:jc w:val="left"/>
            </w:pPr>
            <w:proofErr w:type="spellStart"/>
            <w:r>
              <w:t>dorinţa</w:t>
            </w:r>
            <w:proofErr w:type="spellEnd"/>
            <w:r>
              <w:t xml:space="preserve"> de a participa la </w:t>
            </w:r>
            <w:proofErr w:type="spellStart"/>
            <w:r>
              <w:t>activităţile</w:t>
            </w:r>
            <w:proofErr w:type="spellEnd"/>
            <w:r>
              <w:t xml:space="preserve"> </w:t>
            </w:r>
            <w:proofErr w:type="spellStart"/>
            <w:r>
              <w:t>extraşcolare</w:t>
            </w:r>
            <w:proofErr w:type="spellEnd"/>
            <w:r>
              <w:t xml:space="preserve"> </w:t>
            </w:r>
            <w:proofErr w:type="spellStart"/>
            <w:r>
              <w:t>iniţiate</w:t>
            </w:r>
            <w:proofErr w:type="spellEnd"/>
            <w:r>
              <w:t xml:space="preserve"> de </w:t>
            </w:r>
            <w:proofErr w:type="spellStart"/>
            <w:r>
              <w:t>instituţia</w:t>
            </w:r>
            <w:proofErr w:type="spellEnd"/>
            <w:r>
              <w:t xml:space="preserve"> unde profesează; </w:t>
            </w:r>
          </w:p>
        </w:tc>
        <w:tc>
          <w:tcPr>
            <w:tcW w:w="466" w:type="dxa"/>
            <w:tcBorders>
              <w:top w:val="single" w:sz="4" w:space="0" w:color="000000"/>
              <w:left w:val="single" w:sz="4" w:space="0" w:color="000000"/>
              <w:bottom w:val="single" w:sz="4" w:space="0" w:color="000000"/>
              <w:right w:val="nil"/>
            </w:tcBorders>
            <w:vAlign w:val="center"/>
          </w:tcPr>
          <w:p w:rsidR="00410CDB" w:rsidRDefault="00C10FF6">
            <w:pPr>
              <w:spacing w:after="0"/>
              <w:ind w:left="106" w:right="0" w:firstLine="0"/>
              <w:jc w:val="left"/>
            </w:pPr>
            <w:r>
              <w:rPr>
                <w:rFonts w:ascii="Segoe UI Symbol" w:eastAsia="Segoe UI Symbol" w:hAnsi="Segoe UI Symbol" w:cs="Segoe UI Symbol"/>
              </w:rPr>
              <w:t></w:t>
            </w:r>
            <w:r>
              <w:rPr>
                <w:rFonts w:ascii="Arial" w:eastAsia="Arial" w:hAnsi="Arial" w:cs="Arial"/>
              </w:rPr>
              <w:t xml:space="preserve"> </w:t>
            </w:r>
          </w:p>
        </w:tc>
        <w:tc>
          <w:tcPr>
            <w:tcW w:w="4664" w:type="dxa"/>
            <w:tcBorders>
              <w:top w:val="single" w:sz="4" w:space="0" w:color="000000"/>
              <w:left w:val="nil"/>
              <w:bottom w:val="single" w:sz="4" w:space="0" w:color="000000"/>
              <w:right w:val="single" w:sz="4" w:space="0" w:color="000000"/>
            </w:tcBorders>
          </w:tcPr>
          <w:p w:rsidR="00410CDB" w:rsidRDefault="00C10FF6">
            <w:pPr>
              <w:spacing w:after="0" w:line="304" w:lineRule="auto"/>
              <w:ind w:left="0" w:right="0" w:firstLine="0"/>
            </w:pPr>
            <w:r>
              <w:t xml:space="preserve">pentru exploatarea </w:t>
            </w:r>
            <w:proofErr w:type="spellStart"/>
            <w:r>
              <w:t>modalităţilor</w:t>
            </w:r>
            <w:proofErr w:type="spellEnd"/>
            <w:r>
              <w:t xml:space="preserve"> de cooperare între preșcolari;   </w:t>
            </w:r>
          </w:p>
          <w:p w:rsidR="00410CDB" w:rsidRDefault="00C10FF6">
            <w:pPr>
              <w:spacing w:after="0"/>
              <w:ind w:left="0" w:right="65" w:firstLine="0"/>
            </w:pPr>
            <w:r>
              <w:t xml:space="preserve">utilizarea limitată a metodelor alternative de evaluare (referate, portofolii, proiecte, </w:t>
            </w:r>
            <w:proofErr w:type="spellStart"/>
            <w:r>
              <w:t>activităţi</w:t>
            </w:r>
            <w:proofErr w:type="spellEnd"/>
            <w:r>
              <w:t xml:space="preserve"> spectacol, excursii) </w:t>
            </w:r>
          </w:p>
        </w:tc>
      </w:tr>
      <w:tr w:rsidR="00410CDB">
        <w:trPr>
          <w:trHeight w:val="422"/>
        </w:trPr>
        <w:tc>
          <w:tcPr>
            <w:tcW w:w="828" w:type="dxa"/>
            <w:tcBorders>
              <w:top w:val="single" w:sz="4" w:space="0" w:color="000000"/>
              <w:left w:val="single" w:sz="4" w:space="0" w:color="000000"/>
              <w:bottom w:val="single" w:sz="4" w:space="0" w:color="000000"/>
              <w:right w:val="nil"/>
            </w:tcBorders>
            <w:vAlign w:val="bottom"/>
          </w:tcPr>
          <w:p w:rsidR="00410CDB" w:rsidRDefault="00410CDB">
            <w:pPr>
              <w:spacing w:after="160"/>
              <w:ind w:left="0" w:right="0" w:firstLine="0"/>
              <w:jc w:val="left"/>
            </w:pPr>
          </w:p>
        </w:tc>
        <w:tc>
          <w:tcPr>
            <w:tcW w:w="4052" w:type="dxa"/>
            <w:tcBorders>
              <w:top w:val="single" w:sz="4" w:space="0" w:color="000000"/>
              <w:left w:val="nil"/>
              <w:bottom w:val="single" w:sz="4" w:space="0" w:color="000000"/>
              <w:right w:val="single" w:sz="4" w:space="0" w:color="000000"/>
            </w:tcBorders>
          </w:tcPr>
          <w:p w:rsidR="00410CDB" w:rsidRDefault="00C10FF6">
            <w:pPr>
              <w:spacing w:after="0"/>
              <w:ind w:left="955" w:right="0" w:firstLine="0"/>
              <w:jc w:val="left"/>
            </w:pPr>
            <w:r>
              <w:rPr>
                <w:b/>
              </w:rPr>
              <w:t xml:space="preserve">Oportunități </w:t>
            </w:r>
          </w:p>
        </w:tc>
        <w:tc>
          <w:tcPr>
            <w:tcW w:w="466" w:type="dxa"/>
            <w:tcBorders>
              <w:top w:val="single" w:sz="4" w:space="0" w:color="000000"/>
              <w:left w:val="single" w:sz="4" w:space="0" w:color="000000"/>
              <w:bottom w:val="single" w:sz="4" w:space="0" w:color="000000"/>
              <w:right w:val="nil"/>
            </w:tcBorders>
            <w:vAlign w:val="center"/>
          </w:tcPr>
          <w:p w:rsidR="00410CDB" w:rsidRDefault="00410CDB">
            <w:pPr>
              <w:spacing w:after="160"/>
              <w:ind w:left="0" w:right="0" w:firstLine="0"/>
              <w:jc w:val="left"/>
            </w:pPr>
          </w:p>
        </w:tc>
        <w:tc>
          <w:tcPr>
            <w:tcW w:w="4664" w:type="dxa"/>
            <w:tcBorders>
              <w:top w:val="single" w:sz="4" w:space="0" w:color="000000"/>
              <w:left w:val="nil"/>
              <w:bottom w:val="single" w:sz="4" w:space="0" w:color="000000"/>
              <w:right w:val="single" w:sz="4" w:space="0" w:color="000000"/>
            </w:tcBorders>
          </w:tcPr>
          <w:p w:rsidR="00410CDB" w:rsidRDefault="00C10FF6">
            <w:pPr>
              <w:spacing w:after="0"/>
              <w:ind w:left="0" w:right="424" w:firstLine="0"/>
              <w:jc w:val="center"/>
            </w:pPr>
            <w:r>
              <w:rPr>
                <w:b/>
              </w:rPr>
              <w:t xml:space="preserve">Amenințări </w:t>
            </w:r>
          </w:p>
        </w:tc>
      </w:tr>
      <w:tr w:rsidR="00410CDB">
        <w:trPr>
          <w:trHeight w:val="3966"/>
        </w:trPr>
        <w:tc>
          <w:tcPr>
            <w:tcW w:w="828" w:type="dxa"/>
            <w:tcBorders>
              <w:top w:val="single" w:sz="4" w:space="0" w:color="000000"/>
              <w:left w:val="single" w:sz="4" w:space="0" w:color="000000"/>
              <w:bottom w:val="single" w:sz="4" w:space="0" w:color="000000"/>
              <w:right w:val="nil"/>
            </w:tcBorders>
          </w:tcPr>
          <w:p w:rsidR="00410CDB" w:rsidRDefault="00C10FF6">
            <w:pPr>
              <w:spacing w:after="257"/>
              <w:ind w:left="269" w:right="0" w:firstLine="0"/>
              <w:jc w:val="center"/>
            </w:pPr>
            <w:r>
              <w:rPr>
                <w:rFonts w:ascii="Segoe UI Symbol" w:eastAsia="Segoe UI Symbol" w:hAnsi="Segoe UI Symbol" w:cs="Segoe UI Symbol"/>
              </w:rPr>
              <w:lastRenderedPageBreak/>
              <w:t></w:t>
            </w:r>
            <w:r>
              <w:rPr>
                <w:rFonts w:ascii="Arial" w:eastAsia="Arial" w:hAnsi="Arial" w:cs="Arial"/>
              </w:rPr>
              <w:t xml:space="preserve"> </w:t>
            </w:r>
          </w:p>
          <w:p w:rsidR="00410CDB" w:rsidRDefault="00C10FF6">
            <w:pPr>
              <w:spacing w:after="533"/>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0"/>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57"/>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208"/>
              <w:ind w:left="269" w:right="0" w:firstLine="0"/>
              <w:jc w:val="center"/>
            </w:pPr>
            <w:r>
              <w:rPr>
                <w:rFonts w:ascii="Segoe UI Symbol" w:eastAsia="Segoe UI Symbol" w:hAnsi="Segoe UI Symbol" w:cs="Segoe UI Symbol"/>
              </w:rPr>
              <w:t></w:t>
            </w:r>
            <w:r>
              <w:rPr>
                <w:rFonts w:ascii="Arial" w:eastAsia="Arial" w:hAnsi="Arial" w:cs="Arial"/>
              </w:rPr>
              <w:t xml:space="preserve"> </w:t>
            </w:r>
          </w:p>
          <w:p w:rsidR="00410CDB" w:rsidRDefault="00C10FF6">
            <w:pPr>
              <w:spacing w:after="0"/>
              <w:ind w:left="108" w:right="0" w:firstLine="0"/>
              <w:jc w:val="left"/>
            </w:pPr>
            <w:r>
              <w:t xml:space="preserve"> </w:t>
            </w:r>
          </w:p>
        </w:tc>
        <w:tc>
          <w:tcPr>
            <w:tcW w:w="4052" w:type="dxa"/>
            <w:tcBorders>
              <w:top w:val="single" w:sz="4" w:space="0" w:color="000000"/>
              <w:left w:val="nil"/>
              <w:bottom w:val="single" w:sz="4" w:space="0" w:color="000000"/>
              <w:right w:val="single" w:sz="4" w:space="0" w:color="000000"/>
            </w:tcBorders>
          </w:tcPr>
          <w:p w:rsidR="00410CDB" w:rsidRDefault="00C10FF6">
            <w:pPr>
              <w:spacing w:after="0" w:line="276" w:lineRule="auto"/>
              <w:ind w:left="0" w:right="0" w:firstLine="0"/>
              <w:jc w:val="left"/>
            </w:pPr>
            <w:proofErr w:type="spellStart"/>
            <w:r>
              <w:t>existenţa</w:t>
            </w:r>
            <w:proofErr w:type="spellEnd"/>
            <w:r>
              <w:t xml:space="preserve"> unui program de mentorat la nivel de </w:t>
            </w:r>
            <w:proofErr w:type="spellStart"/>
            <w:r>
              <w:t>instituţie</w:t>
            </w:r>
            <w:proofErr w:type="spellEnd"/>
            <w:r>
              <w:t xml:space="preserve">; </w:t>
            </w:r>
          </w:p>
          <w:p w:rsidR="00410CDB" w:rsidRDefault="00C10FF6">
            <w:pPr>
              <w:spacing w:after="31" w:line="268" w:lineRule="auto"/>
              <w:ind w:left="0" w:right="0" w:firstLine="0"/>
              <w:jc w:val="left"/>
            </w:pPr>
            <w:proofErr w:type="spellStart"/>
            <w:r>
              <w:t>existenţa</w:t>
            </w:r>
            <w:proofErr w:type="spellEnd"/>
            <w:r>
              <w:t xml:space="preserve"> Comisiei de mentorat în </w:t>
            </w:r>
            <w:proofErr w:type="spellStart"/>
            <w:r>
              <w:t>instituţie</w:t>
            </w:r>
            <w:proofErr w:type="spellEnd"/>
            <w:r>
              <w:t xml:space="preserve">, a unor cadre didactice cu spirit de </w:t>
            </w:r>
            <w:proofErr w:type="spellStart"/>
            <w:r>
              <w:t>iniţiativă</w:t>
            </w:r>
            <w:proofErr w:type="spellEnd"/>
            <w:r>
              <w:t xml:space="preserve">; </w:t>
            </w:r>
          </w:p>
          <w:p w:rsidR="00410CDB" w:rsidRDefault="00C10FF6">
            <w:pPr>
              <w:spacing w:after="0" w:line="265" w:lineRule="auto"/>
              <w:ind w:left="0" w:right="78" w:firstLine="0"/>
              <w:jc w:val="left"/>
            </w:pPr>
            <w:r>
              <w:t xml:space="preserve">curriculum la decizia </w:t>
            </w:r>
            <w:proofErr w:type="spellStart"/>
            <w:r>
              <w:t>şcolii</w:t>
            </w:r>
            <w:proofErr w:type="spellEnd"/>
            <w:r>
              <w:t xml:space="preserve"> oferta cursurilor de </w:t>
            </w:r>
            <w:proofErr w:type="spellStart"/>
            <w:r>
              <w:t>perfecţionare</w:t>
            </w:r>
            <w:proofErr w:type="spellEnd"/>
            <w:r>
              <w:t xml:space="preserve">/ formare  suport teoretic pentru formarea continuă </w:t>
            </w:r>
            <w:proofErr w:type="spellStart"/>
            <w:r>
              <w:t>şi</w:t>
            </w:r>
            <w:proofErr w:type="spellEnd"/>
            <w:r>
              <w:t xml:space="preserve"> dezvoltarea personală;  </w:t>
            </w:r>
          </w:p>
          <w:p w:rsidR="00410CDB" w:rsidRDefault="00C10FF6">
            <w:pPr>
              <w:spacing w:after="0"/>
              <w:ind w:left="0" w:right="0" w:firstLine="0"/>
            </w:pPr>
            <w:r>
              <w:t xml:space="preserve">facilitarea accesului la </w:t>
            </w:r>
            <w:proofErr w:type="spellStart"/>
            <w:r>
              <w:t>informaţie</w:t>
            </w:r>
            <w:proofErr w:type="spellEnd"/>
            <w:r>
              <w:t xml:space="preserve"> prin intermediul IT.  </w:t>
            </w:r>
          </w:p>
        </w:tc>
        <w:tc>
          <w:tcPr>
            <w:tcW w:w="466" w:type="dxa"/>
            <w:tcBorders>
              <w:top w:val="single" w:sz="4" w:space="0" w:color="000000"/>
              <w:left w:val="single" w:sz="4" w:space="0" w:color="000000"/>
              <w:bottom w:val="single" w:sz="4" w:space="0" w:color="000000"/>
              <w:right w:val="nil"/>
            </w:tcBorders>
            <w:vAlign w:val="bottom"/>
          </w:tcPr>
          <w:p w:rsidR="00410CDB" w:rsidRDefault="00C10FF6">
            <w:pPr>
              <w:spacing w:after="0"/>
              <w:ind w:left="106" w:right="0" w:firstLine="0"/>
              <w:jc w:val="left"/>
            </w:pPr>
            <w:r>
              <w:t xml:space="preserve"> </w:t>
            </w:r>
          </w:p>
        </w:tc>
        <w:tc>
          <w:tcPr>
            <w:tcW w:w="4664" w:type="dxa"/>
            <w:tcBorders>
              <w:top w:val="single" w:sz="4" w:space="0" w:color="000000"/>
              <w:left w:val="nil"/>
              <w:bottom w:val="single" w:sz="4" w:space="0" w:color="000000"/>
              <w:right w:val="single" w:sz="4" w:space="0" w:color="000000"/>
            </w:tcBorders>
          </w:tcPr>
          <w:p w:rsidR="00410CDB" w:rsidRDefault="00C10FF6">
            <w:pPr>
              <w:numPr>
                <w:ilvl w:val="0"/>
                <w:numId w:val="5"/>
              </w:numPr>
              <w:spacing w:after="40"/>
              <w:ind w:right="0" w:hanging="360"/>
            </w:pPr>
            <w:proofErr w:type="spellStart"/>
            <w:r>
              <w:t>siguranţa</w:t>
            </w:r>
            <w:proofErr w:type="spellEnd"/>
            <w:r>
              <w:t xml:space="preserve"> în cariera didactică;  </w:t>
            </w:r>
          </w:p>
          <w:p w:rsidR="00410CDB" w:rsidRDefault="00C10FF6">
            <w:pPr>
              <w:numPr>
                <w:ilvl w:val="0"/>
                <w:numId w:val="5"/>
              </w:numPr>
              <w:spacing w:after="0"/>
              <w:ind w:right="0" w:hanging="360"/>
            </w:pPr>
            <w:r>
              <w:t xml:space="preserve">regulamente de </w:t>
            </w:r>
            <w:proofErr w:type="spellStart"/>
            <w:r>
              <w:t>funcţionare</w:t>
            </w:r>
            <w:proofErr w:type="spellEnd"/>
            <w:r>
              <w:t xml:space="preserve"> </w:t>
            </w:r>
            <w:proofErr w:type="spellStart"/>
            <w:r>
              <w:t>şi</w:t>
            </w:r>
            <w:proofErr w:type="spellEnd"/>
            <w:r>
              <w:t xml:space="preserve"> organizare </w:t>
            </w:r>
          </w:p>
          <w:p w:rsidR="00410CDB" w:rsidRDefault="00C10FF6">
            <w:pPr>
              <w:spacing w:after="86"/>
              <w:ind w:left="360" w:right="0" w:firstLine="0"/>
              <w:jc w:val="left"/>
            </w:pPr>
            <w:r>
              <w:t xml:space="preserve">neclare, instabile, insuficiente;  </w:t>
            </w:r>
          </w:p>
          <w:p w:rsidR="00410CDB" w:rsidRDefault="00C10FF6">
            <w:pPr>
              <w:numPr>
                <w:ilvl w:val="0"/>
                <w:numId w:val="5"/>
              </w:numPr>
              <w:spacing w:after="31" w:line="307" w:lineRule="auto"/>
              <w:ind w:right="0" w:hanging="360"/>
            </w:pPr>
            <w:r>
              <w:t xml:space="preserve">neimplicarea familiilor preșcolarilor </w:t>
            </w:r>
            <w:proofErr w:type="spellStart"/>
            <w:r>
              <w:t>şi</w:t>
            </w:r>
            <w:proofErr w:type="spellEnd"/>
            <w:r>
              <w:t xml:space="preserve"> a </w:t>
            </w:r>
            <w:proofErr w:type="spellStart"/>
            <w:r>
              <w:t>comunităţii</w:t>
            </w:r>
            <w:proofErr w:type="spellEnd"/>
            <w:r>
              <w:t xml:space="preserve"> locale în </w:t>
            </w:r>
            <w:proofErr w:type="spellStart"/>
            <w:r>
              <w:t>activităţile</w:t>
            </w:r>
            <w:proofErr w:type="spellEnd"/>
            <w:r>
              <w:t xml:space="preserve"> </w:t>
            </w:r>
            <w:proofErr w:type="spellStart"/>
            <w:r>
              <w:t>şcolare</w:t>
            </w:r>
            <w:proofErr w:type="spellEnd"/>
            <w:r>
              <w:t xml:space="preserve"> </w:t>
            </w:r>
            <w:proofErr w:type="spellStart"/>
            <w:r>
              <w:t>şi</w:t>
            </w:r>
            <w:proofErr w:type="spellEnd"/>
            <w:r>
              <w:t xml:space="preserve"> </w:t>
            </w:r>
            <w:proofErr w:type="spellStart"/>
            <w:r>
              <w:t>extraşcolare</w:t>
            </w:r>
            <w:proofErr w:type="spellEnd"/>
            <w:r>
              <w:t xml:space="preserve">;  </w:t>
            </w:r>
          </w:p>
          <w:p w:rsidR="00410CDB" w:rsidRDefault="00C10FF6">
            <w:pPr>
              <w:numPr>
                <w:ilvl w:val="0"/>
                <w:numId w:val="5"/>
              </w:numPr>
              <w:spacing w:after="52" w:line="289" w:lineRule="auto"/>
              <w:ind w:right="0" w:hanging="360"/>
            </w:pPr>
            <w:r>
              <w:t xml:space="preserve">lipsa </w:t>
            </w:r>
            <w:proofErr w:type="spellStart"/>
            <w:r>
              <w:t>modalităţilor</w:t>
            </w:r>
            <w:proofErr w:type="spellEnd"/>
            <w:r>
              <w:t xml:space="preserve"> pentru asigurarea resurselor  financiare necesare organizării </w:t>
            </w:r>
            <w:proofErr w:type="spellStart"/>
            <w:r>
              <w:t>activităţilore</w:t>
            </w:r>
            <w:proofErr w:type="spellEnd"/>
            <w:r>
              <w:t xml:space="preserve"> </w:t>
            </w:r>
            <w:proofErr w:type="spellStart"/>
            <w:r>
              <w:t>ducaţionale</w:t>
            </w:r>
            <w:proofErr w:type="spellEnd"/>
            <w:r>
              <w:t xml:space="preserve">;  </w:t>
            </w:r>
          </w:p>
          <w:p w:rsidR="00410CDB" w:rsidRDefault="00C10FF6">
            <w:pPr>
              <w:numPr>
                <w:ilvl w:val="0"/>
                <w:numId w:val="5"/>
              </w:numPr>
              <w:spacing w:after="0"/>
              <w:ind w:right="0" w:hanging="360"/>
            </w:pPr>
            <w:proofErr w:type="spellStart"/>
            <w:r>
              <w:t>situaţia</w:t>
            </w:r>
            <w:proofErr w:type="spellEnd"/>
            <w:r>
              <w:t xml:space="preserve"> financiară precară a familiilor preșcolarilor </w:t>
            </w:r>
          </w:p>
        </w:tc>
      </w:tr>
    </w:tbl>
    <w:p w:rsidR="00410CDB" w:rsidRDefault="00C10FF6">
      <w:pPr>
        <w:spacing w:after="112"/>
        <w:ind w:left="1479" w:right="0" w:firstLine="0"/>
      </w:pPr>
      <w:r>
        <w:t xml:space="preserve"> </w:t>
      </w:r>
    </w:p>
    <w:p w:rsidR="00410CDB" w:rsidRDefault="00C10FF6">
      <w:pPr>
        <w:spacing w:after="115"/>
        <w:ind w:left="1479" w:right="0" w:firstLine="0"/>
      </w:pPr>
      <w:r>
        <w:t xml:space="preserve"> </w:t>
      </w:r>
    </w:p>
    <w:p w:rsidR="00410CDB" w:rsidRDefault="00C10FF6">
      <w:pPr>
        <w:spacing w:after="112"/>
        <w:ind w:left="1479" w:right="0" w:firstLine="0"/>
      </w:pPr>
      <w:r>
        <w:t xml:space="preserve"> </w:t>
      </w:r>
    </w:p>
    <w:p w:rsidR="00410CDB" w:rsidRDefault="00C10FF6">
      <w:pPr>
        <w:spacing w:after="115"/>
        <w:ind w:left="1479" w:right="0" w:firstLine="0"/>
      </w:pPr>
      <w:r>
        <w:t xml:space="preserve"> </w:t>
      </w:r>
    </w:p>
    <w:p w:rsidR="00410CDB" w:rsidRDefault="00C10FF6">
      <w:pPr>
        <w:spacing w:after="112"/>
        <w:ind w:left="1479" w:right="0" w:firstLine="0"/>
      </w:pPr>
      <w:r>
        <w:t xml:space="preserve"> </w:t>
      </w:r>
    </w:p>
    <w:p w:rsidR="00410CDB" w:rsidRDefault="00C10FF6">
      <w:pPr>
        <w:spacing w:after="115"/>
        <w:ind w:left="1479" w:right="0" w:firstLine="0"/>
      </w:pPr>
      <w:r>
        <w:t xml:space="preserve"> </w:t>
      </w:r>
    </w:p>
    <w:p w:rsidR="00410CDB" w:rsidRDefault="00C10FF6">
      <w:pPr>
        <w:spacing w:after="112"/>
        <w:ind w:left="1479" w:right="0" w:firstLine="0"/>
      </w:pPr>
      <w:r>
        <w:t xml:space="preserve"> </w:t>
      </w:r>
    </w:p>
    <w:p w:rsidR="00410CDB" w:rsidRDefault="00C10FF6">
      <w:pPr>
        <w:spacing w:after="0"/>
        <w:ind w:left="1479" w:right="0" w:firstLine="0"/>
      </w:pPr>
      <w:r>
        <w:t xml:space="preserve"> </w:t>
      </w:r>
    </w:p>
    <w:p w:rsidR="00410CDB" w:rsidRDefault="00C10FF6">
      <w:pPr>
        <w:spacing w:after="168"/>
        <w:ind w:left="592" w:right="0" w:firstLine="0"/>
        <w:jc w:val="center"/>
      </w:pPr>
      <w:r>
        <w:t xml:space="preserve"> </w:t>
      </w:r>
    </w:p>
    <w:p w:rsidR="00410CDB" w:rsidRDefault="00C10FF6">
      <w:pPr>
        <w:spacing w:after="109" w:line="265" w:lineRule="auto"/>
        <w:ind w:left="10" w:right="2210"/>
        <w:jc w:val="right"/>
      </w:pPr>
      <w:r>
        <w:rPr>
          <w:b/>
        </w:rPr>
        <w:t xml:space="preserve">Schemă logică pentru implementarea programului de mentorat la nivelul instituției de învățământ </w:t>
      </w:r>
    </w:p>
    <w:p w:rsidR="00410CDB" w:rsidRDefault="00C10FF6">
      <w:pPr>
        <w:spacing w:after="104"/>
        <w:ind w:left="1133" w:right="0" w:firstLine="0"/>
        <w:jc w:val="left"/>
      </w:pPr>
      <w:r>
        <w:rPr>
          <w:b/>
        </w:rPr>
        <w:t xml:space="preserve"> </w:t>
      </w:r>
    </w:p>
    <w:p w:rsidR="00410CDB" w:rsidRDefault="00C10FF6">
      <w:pPr>
        <w:spacing w:after="0"/>
        <w:ind w:left="0" w:right="2324" w:firstLine="0"/>
        <w:jc w:val="right"/>
      </w:pPr>
      <w:r>
        <w:rPr>
          <w:noProof/>
        </w:rPr>
        <w:lastRenderedPageBreak/>
        <w:drawing>
          <wp:inline distT="0" distB="0" distL="0" distR="0">
            <wp:extent cx="6181725" cy="4981575"/>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7"/>
                    <a:stretch>
                      <a:fillRect/>
                    </a:stretch>
                  </pic:blipFill>
                  <pic:spPr>
                    <a:xfrm>
                      <a:off x="0" y="0"/>
                      <a:ext cx="6181725" cy="4981575"/>
                    </a:xfrm>
                    <a:prstGeom prst="rect">
                      <a:avLst/>
                    </a:prstGeom>
                  </pic:spPr>
                </pic:pic>
              </a:graphicData>
            </a:graphic>
          </wp:inline>
        </w:drawing>
      </w:r>
      <w:r>
        <w:t xml:space="preserve"> </w:t>
      </w:r>
    </w:p>
    <w:p w:rsidR="00410CDB" w:rsidRDefault="00C10FF6">
      <w:pPr>
        <w:spacing w:after="168"/>
        <w:ind w:left="1479" w:right="0" w:firstLine="0"/>
        <w:jc w:val="left"/>
      </w:pPr>
      <w:r>
        <w:t xml:space="preserve"> </w:t>
      </w:r>
    </w:p>
    <w:p w:rsidR="00410CDB" w:rsidRDefault="00C10FF6">
      <w:pPr>
        <w:spacing w:after="18" w:line="394" w:lineRule="auto"/>
        <w:ind w:left="1489" w:right="6493"/>
        <w:jc w:val="left"/>
      </w:pPr>
      <w:r>
        <w:rPr>
          <w:b/>
        </w:rPr>
        <w:t xml:space="preserve">Ținte strategice în dezvoltarea profesională la nivelul instituției </w:t>
      </w:r>
      <w:r>
        <w:t xml:space="preserve"> </w:t>
      </w:r>
      <w:r>
        <w:tab/>
        <w:t xml:space="preserve">Toate cadrele didactice trebuie să: </w:t>
      </w:r>
    </w:p>
    <w:p w:rsidR="00410CDB" w:rsidRDefault="00C10FF6">
      <w:pPr>
        <w:numPr>
          <w:ilvl w:val="0"/>
          <w:numId w:val="1"/>
        </w:numPr>
        <w:spacing w:after="165"/>
        <w:ind w:right="931" w:firstLine="346"/>
      </w:pPr>
      <w:r>
        <w:lastRenderedPageBreak/>
        <w:t xml:space="preserve">acționeze cu onestitate și integritate,  </w:t>
      </w:r>
    </w:p>
    <w:p w:rsidR="00410CDB" w:rsidRDefault="00C10FF6">
      <w:pPr>
        <w:numPr>
          <w:ilvl w:val="0"/>
          <w:numId w:val="1"/>
        </w:numPr>
        <w:spacing w:after="162"/>
        <w:ind w:right="931" w:firstLine="346"/>
      </w:pPr>
      <w:r>
        <w:t xml:space="preserve">aibă un nivel ridicat de pregătire profesională, </w:t>
      </w:r>
    </w:p>
    <w:p w:rsidR="00410CDB" w:rsidRDefault="00C10FF6">
      <w:pPr>
        <w:numPr>
          <w:ilvl w:val="0"/>
          <w:numId w:val="1"/>
        </w:numPr>
        <w:spacing w:after="165"/>
        <w:ind w:right="931" w:firstLine="346"/>
      </w:pPr>
      <w:r>
        <w:t xml:space="preserve">își mențină și </w:t>
      </w:r>
      <w:proofErr w:type="spellStart"/>
      <w:r>
        <w:t>perfecționeaze</w:t>
      </w:r>
      <w:proofErr w:type="spellEnd"/>
      <w:r>
        <w:t xml:space="preserve"> continuu abilitățile, competențele și cunoștințele, </w:t>
      </w:r>
    </w:p>
    <w:p w:rsidR="00410CDB" w:rsidRDefault="00C10FF6">
      <w:pPr>
        <w:numPr>
          <w:ilvl w:val="0"/>
          <w:numId w:val="1"/>
        </w:numPr>
        <w:spacing w:after="163"/>
        <w:ind w:right="931" w:firstLine="346"/>
      </w:pPr>
      <w:r>
        <w:t xml:space="preserve">aibă așteptări înalte de la propria prestație profesională, </w:t>
      </w:r>
    </w:p>
    <w:p w:rsidR="00410CDB" w:rsidRDefault="00C10FF6">
      <w:pPr>
        <w:numPr>
          <w:ilvl w:val="0"/>
          <w:numId w:val="1"/>
        </w:numPr>
        <w:spacing w:after="156"/>
        <w:ind w:right="931" w:firstLine="346"/>
      </w:pPr>
      <w:r>
        <w:t xml:space="preserve">dezvolte și să întrețină relații colegiale de înaltă calitate,   </w:t>
      </w:r>
    </w:p>
    <w:p w:rsidR="00410CDB" w:rsidRDefault="00C10FF6">
      <w:pPr>
        <w:numPr>
          <w:ilvl w:val="0"/>
          <w:numId w:val="1"/>
        </w:numPr>
        <w:spacing w:after="0" w:line="390" w:lineRule="auto"/>
        <w:ind w:right="931" w:firstLine="346"/>
      </w:pPr>
      <w:r>
        <w:t xml:space="preserve">comunice activ cu familiile preșcolarilor, astfel încât aceștia să beneficieze de un cadru optim </w:t>
      </w:r>
      <w:proofErr w:type="spellStart"/>
      <w:r>
        <w:t>şi</w:t>
      </w:r>
      <w:proofErr w:type="spellEnd"/>
      <w:r>
        <w:t xml:space="preserve"> îndrumare permanentă pentru a fi capabili să-și atingă potențialul maxim pe toate nivelurile de dezvoltare. </w:t>
      </w:r>
    </w:p>
    <w:p w:rsidR="00410CDB" w:rsidRDefault="00C10FF6">
      <w:pPr>
        <w:spacing w:after="143"/>
        <w:ind w:left="1479" w:right="0" w:firstLine="0"/>
        <w:jc w:val="left"/>
      </w:pPr>
      <w:r>
        <w:t xml:space="preserve"> </w:t>
      </w:r>
    </w:p>
    <w:p w:rsidR="00410CDB" w:rsidRDefault="00C10FF6">
      <w:pPr>
        <w:spacing w:after="115"/>
        <w:ind w:left="1128" w:right="0"/>
        <w:jc w:val="left"/>
      </w:pPr>
      <w:r>
        <w:rPr>
          <w:b/>
        </w:rPr>
        <w:t xml:space="preserve"> ACTIVITATEA INSTRUCTIV - EDUCATIVĂ A PROFESORULUI  </w:t>
      </w:r>
    </w:p>
    <w:p w:rsidR="00410CDB" w:rsidRDefault="00C10FF6">
      <w:pPr>
        <w:spacing w:after="0"/>
        <w:ind w:left="1133" w:right="0" w:firstLine="0"/>
        <w:jc w:val="left"/>
      </w:pPr>
      <w:r>
        <w:rPr>
          <w:b/>
        </w:rPr>
        <w:t xml:space="preserve"> </w:t>
      </w:r>
    </w:p>
    <w:tbl>
      <w:tblPr>
        <w:tblStyle w:val="TableGrid"/>
        <w:tblW w:w="13178" w:type="dxa"/>
        <w:tblInd w:w="1025" w:type="dxa"/>
        <w:tblCellMar>
          <w:top w:w="14" w:type="dxa"/>
          <w:left w:w="106" w:type="dxa"/>
          <w:right w:w="48" w:type="dxa"/>
        </w:tblCellMar>
        <w:tblLook w:val="04A0" w:firstRow="1" w:lastRow="0" w:firstColumn="1" w:lastColumn="0" w:noHBand="0" w:noVBand="1"/>
      </w:tblPr>
      <w:tblGrid>
        <w:gridCol w:w="3620"/>
        <w:gridCol w:w="9558"/>
      </w:tblGrid>
      <w:tr w:rsidR="00410CDB">
        <w:trPr>
          <w:trHeight w:val="425"/>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60" w:firstLine="0"/>
              <w:jc w:val="center"/>
            </w:pPr>
            <w:r>
              <w:rPr>
                <w:b/>
              </w:rPr>
              <w:t xml:space="preserve">ȚINTA STRATEGICĂ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66" w:firstLine="0"/>
              <w:jc w:val="center"/>
            </w:pPr>
            <w:r>
              <w:rPr>
                <w:b/>
              </w:rPr>
              <w:t xml:space="preserve">MODALITATEA DE IMPLEMENTARE </w:t>
            </w:r>
          </w:p>
        </w:tc>
      </w:tr>
      <w:tr w:rsidR="00410CDB">
        <w:trPr>
          <w:trHeight w:val="2909"/>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61" w:firstLine="0"/>
            </w:pPr>
            <w:r>
              <w:t xml:space="preserve">TS1 - stabilește un set de cerințe, menite să inspire preșcolarii, să-i motiveze și să-i călăuzească spre atingerea potențialului maxim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6"/>
              </w:numPr>
              <w:spacing w:after="160"/>
              <w:ind w:right="0" w:firstLine="350"/>
              <w:jc w:val="left"/>
            </w:pPr>
            <w:r>
              <w:t xml:space="preserve">creează un mediu sigur și stimulativ pentru preșcolari, bazat pe respect reciproc </w:t>
            </w:r>
          </w:p>
          <w:p w:rsidR="00410CDB" w:rsidRDefault="00C10FF6">
            <w:pPr>
              <w:numPr>
                <w:ilvl w:val="0"/>
                <w:numId w:val="6"/>
              </w:numPr>
              <w:spacing w:after="0" w:line="395" w:lineRule="auto"/>
              <w:ind w:right="0" w:firstLine="350"/>
              <w:jc w:val="left"/>
            </w:pPr>
            <w:r>
              <w:t xml:space="preserve">stabilește scopuri și obiective care provoacă și stimulează abilitățile și competențele tuturor preșcolarilor, fără discriminare de sex, gen, religie, etnie sau mediu de proveniență socială </w:t>
            </w:r>
          </w:p>
          <w:p w:rsidR="00410CDB" w:rsidRDefault="00C10FF6">
            <w:pPr>
              <w:numPr>
                <w:ilvl w:val="0"/>
                <w:numId w:val="6"/>
              </w:numPr>
              <w:spacing w:after="0" w:line="394" w:lineRule="auto"/>
              <w:ind w:right="0" w:firstLine="350"/>
              <w:jc w:val="left"/>
            </w:pPr>
            <w:r>
              <w:t xml:space="preserve">manifestă consecvent atitudinile pozitive, promovează valorile și comportamentul pe care el însuși le așteaptă de la preșcolari.  </w:t>
            </w:r>
          </w:p>
          <w:p w:rsidR="00410CDB" w:rsidRDefault="00C10FF6">
            <w:pPr>
              <w:spacing w:after="0"/>
              <w:ind w:left="0" w:right="0" w:firstLine="0"/>
              <w:jc w:val="left"/>
            </w:pPr>
            <w:r>
              <w:t xml:space="preserve"> </w:t>
            </w:r>
          </w:p>
        </w:tc>
      </w:tr>
      <w:tr w:rsidR="00410CDB">
        <w:trPr>
          <w:trHeight w:val="422"/>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731"/>
                <w:tab w:val="center" w:pos="1392"/>
                <w:tab w:val="center" w:pos="2013"/>
                <w:tab w:val="right" w:pos="3465"/>
              </w:tabs>
              <w:spacing w:after="0"/>
              <w:ind w:left="0" w:right="0" w:firstLine="0"/>
              <w:jc w:val="left"/>
            </w:pPr>
            <w:r>
              <w:t xml:space="preserve">TS2 </w:t>
            </w:r>
            <w:r>
              <w:tab/>
              <w:t xml:space="preserve">- </w:t>
            </w:r>
            <w:r>
              <w:tab/>
              <w:t xml:space="preserve">susține </w:t>
            </w:r>
            <w:r>
              <w:tab/>
              <w:t xml:space="preserve"> </w:t>
            </w:r>
            <w:r>
              <w:tab/>
              <w:t xml:space="preserve">dezvoltarea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389"/>
                <w:tab w:val="right" w:pos="9404"/>
              </w:tabs>
              <w:spacing w:after="0"/>
              <w:ind w:left="0" w:right="0" w:firstLine="0"/>
              <w:jc w:val="left"/>
            </w:pPr>
            <w:r>
              <w:rPr>
                <w:rFonts w:ascii="Calibri" w:eastAsia="Calibri" w:hAnsi="Calibri" w:cs="Calibri"/>
                <w:sz w:val="22"/>
              </w:rPr>
              <w:tab/>
            </w:r>
            <w:r>
              <w:rPr>
                <w:sz w:val="23"/>
              </w:rPr>
              <w:t>-</w:t>
            </w:r>
            <w:r>
              <w:rPr>
                <w:rFonts w:ascii="Arial" w:eastAsia="Arial" w:hAnsi="Arial" w:cs="Arial"/>
                <w:sz w:val="23"/>
              </w:rPr>
              <w:t xml:space="preserve"> </w:t>
            </w:r>
            <w:r>
              <w:rPr>
                <w:rFonts w:ascii="Arial" w:eastAsia="Arial" w:hAnsi="Arial" w:cs="Arial"/>
                <w:sz w:val="23"/>
              </w:rPr>
              <w:tab/>
            </w:r>
            <w:r>
              <w:t xml:space="preserve">activează cu responsabilitate în vederea capacitării preșcolarilor în vederea evoluției </w:t>
            </w:r>
          </w:p>
        </w:tc>
      </w:tr>
    </w:tbl>
    <w:p w:rsidR="00410CDB" w:rsidRDefault="00410CDB">
      <w:pPr>
        <w:spacing w:after="0"/>
        <w:ind w:left="-307" w:right="833" w:firstLine="0"/>
        <w:jc w:val="left"/>
      </w:pPr>
    </w:p>
    <w:tbl>
      <w:tblPr>
        <w:tblStyle w:val="TableGrid"/>
        <w:tblW w:w="13178" w:type="dxa"/>
        <w:tblInd w:w="1025" w:type="dxa"/>
        <w:tblCellMar>
          <w:top w:w="38" w:type="dxa"/>
          <w:left w:w="106" w:type="dxa"/>
          <w:right w:w="49" w:type="dxa"/>
        </w:tblCellMar>
        <w:tblLook w:val="04A0" w:firstRow="1" w:lastRow="0" w:firstColumn="1" w:lastColumn="0" w:noHBand="0" w:noVBand="1"/>
      </w:tblPr>
      <w:tblGrid>
        <w:gridCol w:w="3620"/>
        <w:gridCol w:w="9558"/>
      </w:tblGrid>
      <w:tr w:rsidR="00410CDB">
        <w:trPr>
          <w:trHeight w:val="3737"/>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77" w:lineRule="auto"/>
              <w:ind w:left="2" w:right="60" w:firstLine="0"/>
            </w:pPr>
            <w:r>
              <w:lastRenderedPageBreak/>
              <w:t xml:space="preserve">competențelor și abilităților preșcolarilor, vizând obținerea performanțelor  școlare  </w:t>
            </w:r>
          </w:p>
          <w:p w:rsidR="00410CDB" w:rsidRDefault="00C10FF6">
            <w:pPr>
              <w:spacing w:after="0"/>
              <w:ind w:left="2"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spacing w:after="161"/>
              <w:ind w:left="0" w:right="0" w:firstLine="0"/>
              <w:jc w:val="left"/>
            </w:pPr>
            <w:r>
              <w:t xml:space="preserve">continue a acestora și obținerea de rezultate bune  </w:t>
            </w:r>
          </w:p>
          <w:p w:rsidR="00410CDB" w:rsidRDefault="00C10FF6">
            <w:pPr>
              <w:numPr>
                <w:ilvl w:val="0"/>
                <w:numId w:val="7"/>
              </w:numPr>
              <w:spacing w:after="158"/>
              <w:ind w:right="0" w:firstLine="350"/>
            </w:pPr>
            <w:r>
              <w:t xml:space="preserve">planifică învățarea ținând cont de specificul și nivelul de pregătire al grupului educat  </w:t>
            </w:r>
          </w:p>
          <w:p w:rsidR="00410CDB" w:rsidRDefault="00C10FF6">
            <w:pPr>
              <w:numPr>
                <w:ilvl w:val="0"/>
                <w:numId w:val="7"/>
              </w:numPr>
              <w:spacing w:after="0" w:line="399" w:lineRule="auto"/>
              <w:ind w:right="0" w:firstLine="350"/>
            </w:pPr>
            <w:r>
              <w:t xml:space="preserve">coordonează procesele de gândire și activitățile prin care preșcolarii își conștientizează progresul înregistrat și nevoile de învățare  </w:t>
            </w:r>
          </w:p>
          <w:p w:rsidR="00410CDB" w:rsidRDefault="00C10FF6">
            <w:pPr>
              <w:numPr>
                <w:ilvl w:val="0"/>
                <w:numId w:val="7"/>
              </w:numPr>
              <w:spacing w:after="0" w:line="399" w:lineRule="auto"/>
              <w:ind w:right="0" w:firstLine="350"/>
            </w:pPr>
            <w:r>
              <w:t xml:space="preserve">cunoaște și înțelege stilurile de învățare ale preșcolarilor și planifică demersul didactic, astfel încât să răspundă nevoilor de învățare ale grupului educat </w:t>
            </w:r>
          </w:p>
          <w:p w:rsidR="00410CDB" w:rsidRDefault="00C10FF6">
            <w:pPr>
              <w:numPr>
                <w:ilvl w:val="0"/>
                <w:numId w:val="7"/>
              </w:numPr>
              <w:spacing w:after="0" w:line="399" w:lineRule="auto"/>
              <w:ind w:right="0" w:firstLine="350"/>
            </w:pPr>
            <w:r>
              <w:t xml:space="preserve">stimulează preșcolarii să-și dezvolte o atitudine responsabilă față de propria lor devenire, să studieze conștiincios, constant și aprofundat </w:t>
            </w:r>
          </w:p>
          <w:p w:rsidR="00410CDB" w:rsidRDefault="00C10FF6">
            <w:pPr>
              <w:spacing w:after="0"/>
              <w:ind w:left="0" w:right="0" w:firstLine="0"/>
              <w:jc w:val="left"/>
            </w:pPr>
            <w:r>
              <w:t xml:space="preserve"> </w:t>
            </w:r>
          </w:p>
        </w:tc>
      </w:tr>
      <w:tr w:rsidR="00410CDB">
        <w:trPr>
          <w:trHeight w:val="2907"/>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112"/>
              <w:ind w:left="2" w:right="0" w:firstLine="0"/>
              <w:jc w:val="left"/>
            </w:pPr>
            <w:r>
              <w:t xml:space="preserve">TS3 - profesorul stăpânește bine </w:t>
            </w:r>
          </w:p>
          <w:p w:rsidR="00410CDB" w:rsidRDefault="00C10FF6">
            <w:pPr>
              <w:spacing w:after="0" w:line="358" w:lineRule="auto"/>
              <w:ind w:left="2" w:right="0" w:firstLine="0"/>
              <w:jc w:val="left"/>
            </w:pPr>
            <w:r>
              <w:t xml:space="preserve">conținuturile materiei predate și ale curriculumului   </w:t>
            </w:r>
          </w:p>
          <w:p w:rsidR="00410CDB" w:rsidRDefault="00C10FF6">
            <w:pPr>
              <w:spacing w:after="0"/>
              <w:ind w:left="2"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8"/>
              </w:numPr>
              <w:spacing w:after="0" w:line="397" w:lineRule="auto"/>
              <w:ind w:right="0" w:firstLine="350"/>
              <w:jc w:val="left"/>
            </w:pPr>
            <w:r>
              <w:t xml:space="preserve">captează și menține interesul preșcolarilor pentru materia predată, explică noțiunile / aspectele mai dificil de înțeles, datorită înaltului grad de calificare profesională pe care îl deține </w:t>
            </w:r>
          </w:p>
          <w:p w:rsidR="00410CDB" w:rsidRDefault="00C10FF6">
            <w:pPr>
              <w:numPr>
                <w:ilvl w:val="0"/>
                <w:numId w:val="8"/>
              </w:numPr>
              <w:spacing w:after="160"/>
              <w:ind w:right="0" w:firstLine="350"/>
              <w:jc w:val="left"/>
            </w:pPr>
            <w:r>
              <w:t xml:space="preserve">promovează învățarea continuă  </w:t>
            </w:r>
          </w:p>
          <w:p w:rsidR="00410CDB" w:rsidRDefault="00C10FF6">
            <w:pPr>
              <w:numPr>
                <w:ilvl w:val="0"/>
                <w:numId w:val="8"/>
              </w:numPr>
              <w:spacing w:after="44" w:line="358" w:lineRule="auto"/>
              <w:ind w:right="0" w:firstLine="350"/>
              <w:jc w:val="left"/>
            </w:pPr>
            <w:r>
              <w:t xml:space="preserve">cunoaște și aplică în mod corect metodele active -participative ale învățării centrate pe elev </w:t>
            </w:r>
          </w:p>
          <w:p w:rsidR="00410CDB" w:rsidRDefault="00C10FF6">
            <w:pPr>
              <w:numPr>
                <w:ilvl w:val="0"/>
                <w:numId w:val="8"/>
              </w:numPr>
              <w:spacing w:after="119"/>
              <w:ind w:right="0" w:firstLine="350"/>
              <w:jc w:val="left"/>
            </w:pPr>
            <w:r>
              <w:t xml:space="preserve">demonstrează o înțelegere clară a celor mai potrivite strategii de predare.  </w:t>
            </w:r>
          </w:p>
          <w:p w:rsidR="00410CDB" w:rsidRDefault="00C10FF6">
            <w:pPr>
              <w:spacing w:after="0"/>
              <w:ind w:left="0" w:right="0" w:firstLine="0"/>
              <w:jc w:val="left"/>
            </w:pPr>
            <w:r>
              <w:t xml:space="preserve"> </w:t>
            </w:r>
          </w:p>
        </w:tc>
      </w:tr>
      <w:tr w:rsidR="00410CDB">
        <w:trPr>
          <w:trHeight w:val="2494"/>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72" w:lineRule="auto"/>
              <w:ind w:left="2" w:right="0" w:firstLine="0"/>
            </w:pPr>
            <w:r>
              <w:lastRenderedPageBreak/>
              <w:t xml:space="preserve">TS4  - profesorul planifică și predă </w:t>
            </w:r>
            <w:proofErr w:type="spellStart"/>
            <w:r>
              <w:t>activităţi</w:t>
            </w:r>
            <w:proofErr w:type="spellEnd"/>
            <w:r>
              <w:t xml:space="preserve"> bine structurate </w:t>
            </w:r>
          </w:p>
          <w:p w:rsidR="00410CDB" w:rsidRDefault="00C10FF6">
            <w:pPr>
              <w:spacing w:after="0"/>
              <w:ind w:left="2"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9"/>
              </w:numPr>
              <w:spacing w:after="5" w:line="392" w:lineRule="auto"/>
              <w:ind w:right="44" w:firstLine="350"/>
            </w:pPr>
            <w:r>
              <w:t xml:space="preserve">împărtășește cunoștințele în rândul preșcolarilor și le dezvoltă înțelegerea, prin utilizarea eficientă a timpului  </w:t>
            </w:r>
          </w:p>
          <w:p w:rsidR="00410CDB" w:rsidRDefault="00C10FF6">
            <w:pPr>
              <w:numPr>
                <w:ilvl w:val="0"/>
                <w:numId w:val="9"/>
              </w:numPr>
              <w:spacing w:after="160"/>
              <w:ind w:right="44" w:firstLine="350"/>
            </w:pPr>
            <w:r>
              <w:t xml:space="preserve">promovează dragostea pentru  studiu și curiozitatea intelectuală în rândul preșcolarilor </w:t>
            </w:r>
          </w:p>
          <w:p w:rsidR="00410CDB" w:rsidRDefault="00C10FF6">
            <w:pPr>
              <w:numPr>
                <w:ilvl w:val="0"/>
                <w:numId w:val="9"/>
              </w:numPr>
              <w:spacing w:after="1" w:line="397" w:lineRule="auto"/>
              <w:ind w:right="44" w:firstLine="350"/>
            </w:pPr>
            <w:r>
              <w:t xml:space="preserve">imaginează și planifică teme și activități </w:t>
            </w:r>
            <w:proofErr w:type="spellStart"/>
            <w:r>
              <w:t>extracurriculare</w:t>
            </w:r>
            <w:proofErr w:type="spellEnd"/>
            <w:r>
              <w:t xml:space="preserve">, pentru a consolida și extinde cunoștințele și înțelegerea dobândite de către preșcolari </w:t>
            </w:r>
          </w:p>
          <w:p w:rsidR="00410CDB" w:rsidRDefault="00C10FF6">
            <w:pPr>
              <w:numPr>
                <w:ilvl w:val="0"/>
                <w:numId w:val="9"/>
              </w:numPr>
              <w:spacing w:after="0"/>
              <w:ind w:right="44" w:firstLine="350"/>
            </w:pPr>
            <w:r>
              <w:t xml:space="preserve">reflectează sistematic la eficacitatea </w:t>
            </w:r>
            <w:proofErr w:type="spellStart"/>
            <w:r>
              <w:t>activităţilor</w:t>
            </w:r>
            <w:proofErr w:type="spellEnd"/>
            <w:r>
              <w:t xml:space="preserve"> predate și la modul în care ar trebui </w:t>
            </w:r>
          </w:p>
        </w:tc>
      </w:tr>
    </w:tbl>
    <w:p w:rsidR="00410CDB" w:rsidRDefault="00410CDB">
      <w:pPr>
        <w:spacing w:after="0"/>
        <w:ind w:left="-307" w:right="833" w:firstLine="0"/>
        <w:jc w:val="left"/>
      </w:pPr>
    </w:p>
    <w:tbl>
      <w:tblPr>
        <w:tblStyle w:val="TableGrid"/>
        <w:tblW w:w="13178" w:type="dxa"/>
        <w:tblInd w:w="1025" w:type="dxa"/>
        <w:tblCellMar>
          <w:top w:w="9" w:type="dxa"/>
        </w:tblCellMar>
        <w:tblLook w:val="04A0" w:firstRow="1" w:lastRow="0" w:firstColumn="1" w:lastColumn="0" w:noHBand="0" w:noVBand="1"/>
      </w:tblPr>
      <w:tblGrid>
        <w:gridCol w:w="1303"/>
        <w:gridCol w:w="2317"/>
        <w:gridCol w:w="9558"/>
      </w:tblGrid>
      <w:tr w:rsidR="00410CDB">
        <w:trPr>
          <w:trHeight w:val="1253"/>
        </w:trPr>
        <w:tc>
          <w:tcPr>
            <w:tcW w:w="3620" w:type="dxa"/>
            <w:gridSpan w:val="2"/>
            <w:tcBorders>
              <w:top w:val="single" w:sz="4" w:space="0" w:color="000000"/>
              <w:left w:val="single" w:sz="4" w:space="0" w:color="000000"/>
              <w:bottom w:val="single" w:sz="4" w:space="0" w:color="000000"/>
              <w:right w:val="single" w:sz="4" w:space="0" w:color="000000"/>
            </w:tcBorders>
            <w:vAlign w:val="center"/>
          </w:tcPr>
          <w:p w:rsidR="00410CDB" w:rsidRDefault="00410CDB">
            <w:pPr>
              <w:spacing w:after="160"/>
              <w:ind w:left="0" w:right="0" w:firstLine="0"/>
              <w:jc w:val="left"/>
            </w:pP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spacing w:after="161"/>
              <w:ind w:left="106" w:right="0" w:firstLine="0"/>
              <w:jc w:val="left"/>
            </w:pPr>
            <w:r>
              <w:t xml:space="preserve">abordată predarea  </w:t>
            </w:r>
          </w:p>
          <w:p w:rsidR="00410CDB" w:rsidRDefault="00C10FF6">
            <w:pPr>
              <w:tabs>
                <w:tab w:val="center" w:pos="495"/>
                <w:tab w:val="center" w:pos="3833"/>
              </w:tabs>
              <w:spacing w:after="117"/>
              <w:ind w:left="0" w:right="0" w:firstLine="0"/>
              <w:jc w:val="left"/>
            </w:pPr>
            <w:r>
              <w:rPr>
                <w:rFonts w:ascii="Calibri" w:eastAsia="Calibri" w:hAnsi="Calibri" w:cs="Calibri"/>
                <w:sz w:val="22"/>
              </w:rPr>
              <w:tab/>
            </w:r>
            <w:r>
              <w:rPr>
                <w:sz w:val="23"/>
              </w:rPr>
              <w:t>-</w:t>
            </w:r>
            <w:r>
              <w:rPr>
                <w:rFonts w:ascii="Arial" w:eastAsia="Arial" w:hAnsi="Arial" w:cs="Arial"/>
                <w:sz w:val="23"/>
              </w:rPr>
              <w:t xml:space="preserve"> </w:t>
            </w:r>
            <w:r>
              <w:rPr>
                <w:rFonts w:ascii="Arial" w:eastAsia="Arial" w:hAnsi="Arial" w:cs="Arial"/>
                <w:sz w:val="23"/>
              </w:rPr>
              <w:tab/>
            </w:r>
            <w:r>
              <w:t xml:space="preserve">contribuie la proiectarea și furnizarea unui curriculum relevant  </w:t>
            </w:r>
          </w:p>
          <w:p w:rsidR="00410CDB" w:rsidRDefault="00C10FF6">
            <w:pPr>
              <w:spacing w:after="0"/>
              <w:ind w:left="106" w:right="0" w:firstLine="0"/>
              <w:jc w:val="left"/>
            </w:pPr>
            <w:r>
              <w:t xml:space="preserve"> </w:t>
            </w:r>
          </w:p>
        </w:tc>
      </w:tr>
      <w:tr w:rsidR="00410CDB">
        <w:trPr>
          <w:trHeight w:val="5807"/>
        </w:trPr>
        <w:tc>
          <w:tcPr>
            <w:tcW w:w="1303" w:type="dxa"/>
            <w:tcBorders>
              <w:top w:val="single" w:sz="4" w:space="0" w:color="000000"/>
              <w:left w:val="single" w:sz="4" w:space="0" w:color="000000"/>
              <w:bottom w:val="single" w:sz="4" w:space="0" w:color="000000"/>
              <w:right w:val="nil"/>
            </w:tcBorders>
          </w:tcPr>
          <w:p w:rsidR="00410CDB" w:rsidRDefault="00C10FF6">
            <w:pPr>
              <w:spacing w:after="0" w:line="715" w:lineRule="auto"/>
              <w:ind w:left="108" w:right="-339" w:firstLine="0"/>
            </w:pPr>
            <w:r>
              <w:lastRenderedPageBreak/>
              <w:t xml:space="preserve">TS5 - și nevoilor </w:t>
            </w:r>
            <w:proofErr w:type="spellStart"/>
            <w:r>
              <w:t>tutur</w:t>
            </w:r>
            <w:proofErr w:type="spellEnd"/>
          </w:p>
          <w:p w:rsidR="00410CDB" w:rsidRDefault="00C10FF6">
            <w:pPr>
              <w:spacing w:after="0"/>
              <w:ind w:left="108" w:right="0" w:firstLine="0"/>
              <w:jc w:val="left"/>
            </w:pPr>
            <w:r>
              <w:t xml:space="preserve"> </w:t>
            </w:r>
          </w:p>
        </w:tc>
        <w:tc>
          <w:tcPr>
            <w:tcW w:w="2317" w:type="dxa"/>
            <w:tcBorders>
              <w:top w:val="single" w:sz="4" w:space="0" w:color="000000"/>
              <w:left w:val="nil"/>
              <w:bottom w:val="single" w:sz="4" w:space="0" w:color="000000"/>
              <w:right w:val="single" w:sz="4" w:space="0" w:color="000000"/>
            </w:tcBorders>
          </w:tcPr>
          <w:p w:rsidR="00410CDB" w:rsidRDefault="00C10FF6">
            <w:pPr>
              <w:spacing w:after="112"/>
              <w:ind w:left="-585" w:right="111" w:firstLine="0"/>
              <w:jc w:val="right"/>
            </w:pPr>
            <w:r>
              <w:t xml:space="preserve">Adaptarea stilului de predare </w:t>
            </w:r>
          </w:p>
          <w:p w:rsidR="00410CDB" w:rsidRDefault="00C10FF6">
            <w:pPr>
              <w:spacing w:after="143"/>
              <w:ind w:left="-1195" w:right="112" w:firstLine="0"/>
              <w:jc w:val="right"/>
            </w:pPr>
            <w:r>
              <w:t xml:space="preserve">astfel încât să răspundă la valorilor </w:t>
            </w:r>
          </w:p>
          <w:p w:rsidR="00410CDB" w:rsidRDefault="00C10FF6">
            <w:pPr>
              <w:spacing w:after="0"/>
              <w:ind w:left="0" w:right="167" w:firstLine="0"/>
              <w:jc w:val="center"/>
            </w:pPr>
            <w:r>
              <w:t xml:space="preserve">or preșcolarilor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10"/>
              </w:numPr>
              <w:spacing w:after="164"/>
              <w:ind w:right="111" w:firstLine="350"/>
            </w:pPr>
            <w:r>
              <w:t xml:space="preserve">profesorul știe când și cum să aplice metode de diferențiere, într-o manieră </w:t>
            </w:r>
          </w:p>
          <w:p w:rsidR="00410CDB" w:rsidRDefault="00C10FF6">
            <w:pPr>
              <w:spacing w:after="150"/>
              <w:ind w:left="106" w:right="0" w:firstLine="0"/>
              <w:jc w:val="left"/>
            </w:pPr>
            <w:r>
              <w:t xml:space="preserve">corespunzătoare, utilizând tehnici care permit ca preșcolarii să fie educați în mod eficient </w:t>
            </w:r>
          </w:p>
          <w:p w:rsidR="00410CDB" w:rsidRDefault="00C10FF6">
            <w:pPr>
              <w:numPr>
                <w:ilvl w:val="0"/>
                <w:numId w:val="10"/>
              </w:numPr>
              <w:spacing w:after="1" w:line="393" w:lineRule="auto"/>
              <w:ind w:right="111" w:firstLine="350"/>
            </w:pPr>
            <w:r>
              <w:t xml:space="preserve">profesorul demonstrează o înțelegere clară a modului în care o serie de factori pot inhiba capacitatea preșcolarilor de a învăța și stăpânește abilitatea de a-i ajuta pe preșcolari să depășească aceste dificultăți </w:t>
            </w:r>
          </w:p>
          <w:p w:rsidR="00410CDB" w:rsidRDefault="00C10FF6">
            <w:pPr>
              <w:numPr>
                <w:ilvl w:val="0"/>
                <w:numId w:val="10"/>
              </w:numPr>
              <w:spacing w:after="2" w:line="382" w:lineRule="auto"/>
              <w:ind w:right="111" w:firstLine="350"/>
            </w:pPr>
            <w:r>
              <w:t xml:space="preserve">conștientizează nivelul de dezvoltare fizică, socială și intelectuală a copiilor și știe cum să adapteze nivelul și stilul de predarea pentru a veni în sprijinul necesităților educaționale ale preșcolarilor, în diferite stadii de dezvoltare  </w:t>
            </w:r>
          </w:p>
          <w:p w:rsidR="00410CDB" w:rsidRDefault="00C10FF6">
            <w:pPr>
              <w:numPr>
                <w:ilvl w:val="0"/>
                <w:numId w:val="10"/>
              </w:numPr>
              <w:spacing w:after="0" w:line="375" w:lineRule="auto"/>
              <w:ind w:right="111" w:firstLine="350"/>
            </w:pPr>
            <w:r>
              <w:t xml:space="preserve">înțelege necesităților educaționale ale tuturor preșcolarilor, inclusiv pe ale celor cu nevoi educaționale speciale (preșcolari supradotați, preșcolari cu diverse dizabilități, preșcolari care nu cunosc limba de predare foarte bine sau aparțin altor etnii și au probleme de înțelegere a limbii în care se predă). Pentru aceste categorii profesorul va trebui să utilizeze un curriculum diferențiat, precum și metode de predare și evaluare  distincte  </w:t>
            </w:r>
          </w:p>
          <w:p w:rsidR="00410CDB" w:rsidRDefault="00C10FF6">
            <w:pPr>
              <w:spacing w:after="0"/>
              <w:ind w:left="106" w:right="0" w:firstLine="0"/>
              <w:jc w:val="left"/>
            </w:pPr>
            <w:r>
              <w:t xml:space="preserve"> </w:t>
            </w:r>
          </w:p>
        </w:tc>
      </w:tr>
      <w:tr w:rsidR="00410CDB">
        <w:trPr>
          <w:trHeight w:val="2079"/>
        </w:trPr>
        <w:tc>
          <w:tcPr>
            <w:tcW w:w="3620" w:type="dxa"/>
            <w:gridSpan w:val="2"/>
            <w:tcBorders>
              <w:top w:val="single" w:sz="4" w:space="0" w:color="000000"/>
              <w:left w:val="single" w:sz="4" w:space="0" w:color="000000"/>
              <w:bottom w:val="single" w:sz="4" w:space="0" w:color="000000"/>
              <w:right w:val="single" w:sz="4" w:space="0" w:color="000000"/>
            </w:tcBorders>
          </w:tcPr>
          <w:p w:rsidR="00410CDB" w:rsidRDefault="00C10FF6">
            <w:pPr>
              <w:spacing w:after="48" w:line="357" w:lineRule="auto"/>
              <w:ind w:left="108" w:right="0" w:firstLine="0"/>
            </w:pPr>
            <w:r>
              <w:t xml:space="preserve">TS6  - Profesorul utilizează metodele de evaluare într-o </w:t>
            </w:r>
          </w:p>
          <w:p w:rsidR="00410CDB" w:rsidRDefault="00C10FF6">
            <w:pPr>
              <w:spacing w:after="112"/>
              <w:ind w:left="108" w:right="0" w:firstLine="0"/>
              <w:jc w:val="left"/>
            </w:pPr>
            <w:r>
              <w:t xml:space="preserve">manieră corectă și eficientă </w:t>
            </w:r>
          </w:p>
          <w:p w:rsidR="00410CDB" w:rsidRDefault="00C10FF6">
            <w:pPr>
              <w:spacing w:after="0"/>
              <w:ind w:left="108"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11"/>
              </w:numPr>
              <w:spacing w:after="0" w:line="397" w:lineRule="auto"/>
              <w:ind w:right="0" w:firstLine="350"/>
            </w:pPr>
            <w:r>
              <w:t xml:space="preserve">conștientizează/  înțelege cum să  valorifice subiectele / temele relevante și zonele cele mai utile din curriculum, inclusiv cerințele legale de evaluare  </w:t>
            </w:r>
          </w:p>
          <w:p w:rsidR="00410CDB" w:rsidRDefault="00C10FF6">
            <w:pPr>
              <w:numPr>
                <w:ilvl w:val="0"/>
                <w:numId w:val="11"/>
              </w:numPr>
              <w:spacing w:after="10" w:line="387" w:lineRule="auto"/>
              <w:ind w:right="0" w:firstLine="350"/>
            </w:pPr>
            <w:r>
              <w:t xml:space="preserve">utilizează evaluarea formativă și sumativă pentru a asigura progresul școlar al preșcolarilor </w:t>
            </w:r>
          </w:p>
          <w:p w:rsidR="00410CDB" w:rsidRDefault="00C10FF6">
            <w:pPr>
              <w:numPr>
                <w:ilvl w:val="0"/>
                <w:numId w:val="11"/>
              </w:numPr>
              <w:spacing w:after="0"/>
              <w:ind w:right="0" w:firstLine="350"/>
            </w:pPr>
            <w:r>
              <w:t xml:space="preserve">utilizează date relevante pentru a monitoriza progresul școlar, obiectivele stabilite în </w:t>
            </w:r>
          </w:p>
        </w:tc>
      </w:tr>
    </w:tbl>
    <w:p w:rsidR="00410CDB" w:rsidRDefault="00410CDB">
      <w:pPr>
        <w:spacing w:after="0"/>
        <w:ind w:left="-307" w:right="833" w:firstLine="0"/>
        <w:jc w:val="left"/>
      </w:pPr>
    </w:p>
    <w:tbl>
      <w:tblPr>
        <w:tblStyle w:val="TableGrid"/>
        <w:tblW w:w="13178" w:type="dxa"/>
        <w:tblInd w:w="1025" w:type="dxa"/>
        <w:tblCellMar>
          <w:top w:w="9" w:type="dxa"/>
          <w:left w:w="106" w:type="dxa"/>
          <w:right w:w="49" w:type="dxa"/>
        </w:tblCellMar>
        <w:tblLook w:val="04A0" w:firstRow="1" w:lastRow="0" w:firstColumn="1" w:lastColumn="0" w:noHBand="0" w:noVBand="1"/>
      </w:tblPr>
      <w:tblGrid>
        <w:gridCol w:w="3620"/>
        <w:gridCol w:w="9558"/>
      </w:tblGrid>
      <w:tr w:rsidR="00410CDB">
        <w:trPr>
          <w:trHeight w:val="1253"/>
        </w:trPr>
        <w:tc>
          <w:tcPr>
            <w:tcW w:w="3620" w:type="dxa"/>
            <w:tcBorders>
              <w:top w:val="single" w:sz="4" w:space="0" w:color="000000"/>
              <w:left w:val="single" w:sz="4" w:space="0" w:color="000000"/>
              <w:bottom w:val="single" w:sz="4" w:space="0" w:color="000000"/>
              <w:right w:val="single" w:sz="4" w:space="0" w:color="000000"/>
            </w:tcBorders>
            <w:vAlign w:val="bottom"/>
          </w:tcPr>
          <w:p w:rsidR="00410CDB" w:rsidRDefault="00410CDB">
            <w:pPr>
              <w:spacing w:after="160"/>
              <w:ind w:left="0" w:right="0" w:firstLine="0"/>
              <w:jc w:val="left"/>
            </w:pP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97" w:lineRule="auto"/>
              <w:ind w:left="0" w:right="0" w:firstLine="0"/>
              <w:jc w:val="left"/>
            </w:pPr>
            <w:r>
              <w:t xml:space="preserve">vederea atingerii competențelor și planifică </w:t>
            </w:r>
            <w:proofErr w:type="spellStart"/>
            <w:r>
              <w:t>activităţile</w:t>
            </w:r>
            <w:proofErr w:type="spellEnd"/>
            <w:r>
              <w:t xml:space="preserve"> viitoare în funcție de rezultatele evaluărilor </w:t>
            </w:r>
          </w:p>
          <w:p w:rsidR="00410CDB" w:rsidRDefault="00C10FF6">
            <w:pPr>
              <w:spacing w:after="0"/>
              <w:ind w:left="0" w:right="0" w:firstLine="0"/>
              <w:jc w:val="left"/>
            </w:pPr>
            <w:r>
              <w:t xml:space="preserve"> </w:t>
            </w:r>
          </w:p>
        </w:tc>
      </w:tr>
      <w:tr w:rsidR="00410CDB">
        <w:trPr>
          <w:trHeight w:val="2907"/>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71" w:lineRule="auto"/>
              <w:ind w:left="2" w:right="60" w:firstLine="0"/>
            </w:pPr>
            <w:r>
              <w:t xml:space="preserve">TS7- Gestionarea unui comportament eficient pentru a asigura un mediu de învățare eficient și în condiții de siguranță.  </w:t>
            </w:r>
          </w:p>
          <w:p w:rsidR="00410CDB" w:rsidRDefault="00C10FF6">
            <w:pPr>
              <w:spacing w:after="0"/>
              <w:ind w:left="2"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12"/>
              </w:numPr>
              <w:spacing w:after="0" w:line="392" w:lineRule="auto"/>
              <w:ind w:right="0" w:firstLine="350"/>
            </w:pPr>
            <w:r>
              <w:t xml:space="preserve">Profesorul trasează reguli și rutine clare de comportament în sălile de grupă și își asumă responsabilitatea pentru promovarea unui comportament decent și politicos, în conformitate cu politica </w:t>
            </w:r>
            <w:proofErr w:type="spellStart"/>
            <w:r>
              <w:t>unităţii</w:t>
            </w:r>
            <w:proofErr w:type="spellEnd"/>
            <w:r>
              <w:t xml:space="preserve"> cu regulamentul de ordine interioară </w:t>
            </w:r>
          </w:p>
          <w:p w:rsidR="00410CDB" w:rsidRDefault="00C10FF6">
            <w:pPr>
              <w:numPr>
                <w:ilvl w:val="0"/>
                <w:numId w:val="12"/>
              </w:numPr>
              <w:spacing w:after="15" w:line="379" w:lineRule="auto"/>
              <w:ind w:right="0" w:firstLine="350"/>
            </w:pPr>
            <w:r>
              <w:t xml:space="preserve">gestionează eficient grupa, folosind metode adecvate nevoilor preșcolarilor, cu scopul de a-i implica și a-i motiva  </w:t>
            </w:r>
          </w:p>
          <w:p w:rsidR="00410CDB" w:rsidRDefault="00C10FF6">
            <w:pPr>
              <w:numPr>
                <w:ilvl w:val="0"/>
                <w:numId w:val="12"/>
              </w:numPr>
              <w:spacing w:after="0"/>
              <w:ind w:right="0" w:firstLine="350"/>
            </w:pPr>
            <w:r>
              <w:t xml:space="preserve">menține relații bune cu preșcolarii, exercită o autoritate corespunzătoare, și acționează decisiv atunci când este necesar.   </w:t>
            </w:r>
          </w:p>
        </w:tc>
      </w:tr>
      <w:tr w:rsidR="00410CDB">
        <w:trPr>
          <w:trHeight w:val="3322"/>
        </w:trPr>
        <w:tc>
          <w:tcPr>
            <w:tcW w:w="3620" w:type="dxa"/>
            <w:tcBorders>
              <w:top w:val="single" w:sz="4" w:space="0" w:color="000000"/>
              <w:left w:val="single" w:sz="4" w:space="0" w:color="000000"/>
              <w:bottom w:val="single" w:sz="4" w:space="0" w:color="000000"/>
              <w:right w:val="single" w:sz="4" w:space="0" w:color="000000"/>
            </w:tcBorders>
          </w:tcPr>
          <w:p w:rsidR="00410CDB" w:rsidRDefault="00C10FF6">
            <w:pPr>
              <w:spacing w:after="143"/>
              <w:ind w:left="2" w:right="0" w:firstLine="0"/>
              <w:jc w:val="left"/>
            </w:pPr>
            <w:r>
              <w:t xml:space="preserve">TS8 - Îndeplinirea </w:t>
            </w:r>
          </w:p>
          <w:p w:rsidR="00410CDB" w:rsidRDefault="00C10FF6">
            <w:pPr>
              <w:spacing w:after="2" w:line="357" w:lineRule="auto"/>
              <w:ind w:left="2" w:right="0" w:firstLine="0"/>
              <w:jc w:val="left"/>
            </w:pPr>
            <w:r>
              <w:t xml:space="preserve">responsabilităților profesionale extinse </w:t>
            </w:r>
          </w:p>
          <w:p w:rsidR="00410CDB" w:rsidRDefault="00C10FF6">
            <w:pPr>
              <w:spacing w:after="0"/>
              <w:ind w:left="2" w:right="0" w:firstLine="0"/>
              <w:jc w:val="left"/>
            </w:pPr>
            <w:r>
              <w:t xml:space="preserve"> </w:t>
            </w:r>
          </w:p>
        </w:tc>
        <w:tc>
          <w:tcPr>
            <w:tcW w:w="9558" w:type="dxa"/>
            <w:tcBorders>
              <w:top w:val="single" w:sz="4" w:space="0" w:color="000000"/>
              <w:left w:val="single" w:sz="4" w:space="0" w:color="000000"/>
              <w:bottom w:val="single" w:sz="4" w:space="0" w:color="000000"/>
              <w:right w:val="single" w:sz="4" w:space="0" w:color="000000"/>
            </w:tcBorders>
          </w:tcPr>
          <w:p w:rsidR="00410CDB" w:rsidRDefault="00C10FF6">
            <w:pPr>
              <w:numPr>
                <w:ilvl w:val="0"/>
                <w:numId w:val="13"/>
              </w:numPr>
              <w:spacing w:after="165"/>
              <w:ind w:right="0" w:firstLine="350"/>
              <w:jc w:val="left"/>
            </w:pPr>
            <w:r>
              <w:t xml:space="preserve">Profesorul contribuie pozitiv la viața socială și la specificul cultural al </w:t>
            </w:r>
            <w:proofErr w:type="spellStart"/>
            <w:r>
              <w:t>unităţii</w:t>
            </w:r>
            <w:proofErr w:type="spellEnd"/>
            <w:r>
              <w:t xml:space="preserve">  </w:t>
            </w:r>
          </w:p>
          <w:p w:rsidR="00410CDB" w:rsidRDefault="00C10FF6">
            <w:pPr>
              <w:numPr>
                <w:ilvl w:val="0"/>
                <w:numId w:val="13"/>
              </w:numPr>
              <w:spacing w:after="48" w:line="357" w:lineRule="auto"/>
              <w:ind w:right="0" w:firstLine="350"/>
              <w:jc w:val="left"/>
            </w:pPr>
            <w:r>
              <w:t xml:space="preserve">dezvolta relații profesionale eficiente cu colegii, știe cum și când să se bazeze pe consiliere </w:t>
            </w:r>
          </w:p>
          <w:p w:rsidR="00410CDB" w:rsidRDefault="00C10FF6">
            <w:pPr>
              <w:numPr>
                <w:ilvl w:val="0"/>
                <w:numId w:val="13"/>
              </w:numPr>
              <w:spacing w:after="0" w:line="398" w:lineRule="auto"/>
              <w:ind w:right="0" w:firstLine="350"/>
              <w:jc w:val="left"/>
            </w:pPr>
            <w:r>
              <w:t xml:space="preserve">apelează la sprijinul  de specialitate al </w:t>
            </w:r>
            <w:proofErr w:type="spellStart"/>
            <w:r>
              <w:t>personalulul</w:t>
            </w:r>
            <w:proofErr w:type="spellEnd"/>
            <w:r>
              <w:t xml:space="preserve"> auxiliar și îl valorifică în mod eficient </w:t>
            </w:r>
            <w:r>
              <w:rPr>
                <w:sz w:val="23"/>
              </w:rPr>
              <w:t>-</w:t>
            </w:r>
            <w:r>
              <w:rPr>
                <w:rFonts w:ascii="Arial" w:eastAsia="Arial" w:hAnsi="Arial" w:cs="Arial"/>
                <w:sz w:val="23"/>
              </w:rPr>
              <w:t xml:space="preserve"> </w:t>
            </w:r>
            <w:r>
              <w:rPr>
                <w:rFonts w:ascii="Arial" w:eastAsia="Arial" w:hAnsi="Arial" w:cs="Arial"/>
                <w:sz w:val="23"/>
              </w:rPr>
              <w:tab/>
            </w:r>
            <w:r>
              <w:t>își asumă responsabilitatea pentru îmbunătățirea activității de predare, prin dezvoltarea  profesională corespunzătoare, apreciind sfaturile și feedback-</w:t>
            </w:r>
            <w:proofErr w:type="spellStart"/>
            <w:r>
              <w:t>ul</w:t>
            </w:r>
            <w:proofErr w:type="spellEnd"/>
            <w:r>
              <w:t xml:space="preserve"> colegilor  </w:t>
            </w:r>
          </w:p>
          <w:p w:rsidR="00410CDB" w:rsidRDefault="00C10FF6">
            <w:pPr>
              <w:numPr>
                <w:ilvl w:val="0"/>
                <w:numId w:val="13"/>
              </w:numPr>
              <w:spacing w:after="0"/>
              <w:ind w:right="0" w:firstLine="350"/>
              <w:jc w:val="left"/>
            </w:pPr>
            <w:r>
              <w:t xml:space="preserve">comunică eficient cu părinții, privitor la progresul școlar,  realizările și la evoluția intelectuală și afectivă a preșcolarilor </w:t>
            </w:r>
          </w:p>
        </w:tc>
      </w:tr>
    </w:tbl>
    <w:p w:rsidR="00410CDB" w:rsidRDefault="00C10FF6">
      <w:pPr>
        <w:spacing w:after="163"/>
        <w:ind w:left="1133" w:right="0" w:firstLine="0"/>
        <w:jc w:val="left"/>
      </w:pPr>
      <w:r>
        <w:rPr>
          <w:b/>
        </w:rPr>
        <w:t xml:space="preserve"> </w:t>
      </w:r>
    </w:p>
    <w:p w:rsidR="00613CD7" w:rsidRDefault="00613CD7">
      <w:pPr>
        <w:spacing w:after="156"/>
        <w:ind w:left="1128" w:right="0"/>
        <w:jc w:val="left"/>
        <w:rPr>
          <w:b/>
        </w:rPr>
      </w:pPr>
    </w:p>
    <w:p w:rsidR="00613CD7" w:rsidRDefault="00613CD7">
      <w:pPr>
        <w:spacing w:after="156"/>
        <w:ind w:left="1128" w:right="0"/>
        <w:jc w:val="left"/>
        <w:rPr>
          <w:b/>
        </w:rPr>
      </w:pPr>
    </w:p>
    <w:p w:rsidR="00613CD7" w:rsidRDefault="00613CD7">
      <w:pPr>
        <w:spacing w:after="156"/>
        <w:ind w:left="1128" w:right="0"/>
        <w:jc w:val="left"/>
        <w:rPr>
          <w:b/>
        </w:rPr>
      </w:pPr>
    </w:p>
    <w:p w:rsidR="00410CDB" w:rsidRDefault="00C10FF6">
      <w:pPr>
        <w:spacing w:after="156"/>
        <w:ind w:left="1128" w:right="0"/>
        <w:jc w:val="left"/>
      </w:pPr>
      <w:r>
        <w:rPr>
          <w:b/>
        </w:rPr>
        <w:lastRenderedPageBreak/>
        <w:t xml:space="preserve">Conduita personală și profesională </w:t>
      </w:r>
    </w:p>
    <w:p w:rsidR="00410CDB" w:rsidRDefault="00C10FF6">
      <w:pPr>
        <w:spacing w:after="24" w:line="376" w:lineRule="auto"/>
        <w:ind w:left="1118" w:right="1006" w:firstLine="351"/>
      </w:pPr>
      <w:r>
        <w:t xml:space="preserve">Este de </w:t>
      </w:r>
      <w:proofErr w:type="spellStart"/>
      <w:r>
        <w:t>aşteptat</w:t>
      </w:r>
      <w:proofErr w:type="spellEnd"/>
      <w:r>
        <w:t xml:space="preserve"> ca un profesor sa demonstreze în mod constant standarde înalte de conduită personală și profesională. Următoarele afirmații definesc comportamentul și atitudinea care stabilesc standardul necesar pentru un comportament exemplar de-a lungul carierei didactice.  </w:t>
      </w:r>
    </w:p>
    <w:p w:rsidR="00410CDB" w:rsidRDefault="00C10FF6">
      <w:pPr>
        <w:numPr>
          <w:ilvl w:val="0"/>
          <w:numId w:val="2"/>
        </w:numPr>
        <w:spacing w:after="20" w:line="379" w:lineRule="auto"/>
        <w:ind w:right="931" w:firstLine="351"/>
      </w:pPr>
      <w:r>
        <w:t xml:space="preserve">Profesorul se bucură de încrederea publică în profesia sa și menține standarde înalte de etică și comportament, în interiorul și în afara școlii, prin tratarea demnă și respectuoasă a preșcolarilor, construirea unor relații bazate pe respect reciproc și pe respectarea în toate situațiile a limitelor bunului-simț, conforme cu poziția profesională a cadrelor didactice, având în vedere că prioritară este necesitatea de a proteja condiția intelectuală și emoțională a preșcolarilor, în conformitate cu prevederile legale în vigoare  </w:t>
      </w:r>
    </w:p>
    <w:p w:rsidR="00410CDB" w:rsidRDefault="00C10FF6">
      <w:pPr>
        <w:numPr>
          <w:ilvl w:val="0"/>
          <w:numId w:val="2"/>
        </w:numPr>
        <w:spacing w:after="162"/>
        <w:ind w:right="931" w:firstLine="351"/>
      </w:pPr>
      <w:r>
        <w:t xml:space="preserve">demonstrează toleranță și respect pentru drepturile celorlalți </w:t>
      </w:r>
    </w:p>
    <w:p w:rsidR="00410CDB" w:rsidRDefault="00C10FF6">
      <w:pPr>
        <w:numPr>
          <w:ilvl w:val="0"/>
          <w:numId w:val="2"/>
        </w:numPr>
        <w:spacing w:after="48" w:line="356" w:lineRule="auto"/>
        <w:ind w:right="931" w:firstLine="351"/>
      </w:pPr>
      <w:r>
        <w:t xml:space="preserve">nu subminează valorile naționale fundamentale și tradițiile poporului, democrația, statul de drept, libertatea individuală și respectul reciproc, </w:t>
      </w:r>
    </w:p>
    <w:p w:rsidR="00410CDB" w:rsidRDefault="00C10FF6">
      <w:pPr>
        <w:numPr>
          <w:ilvl w:val="0"/>
          <w:numId w:val="2"/>
        </w:numPr>
        <w:spacing w:after="9" w:line="387" w:lineRule="auto"/>
        <w:ind w:right="931" w:firstLine="351"/>
      </w:pPr>
      <w:r>
        <w:t xml:space="preserve">are o atitudine tolerantă față de cei care împărtășesc credințe și convingeri diferite, asigurându-se că propriile convingeri nu sunt exprimate într-un mod care să ofenseze sau să exploateze vulnerabilitatea preșcolarilor </w:t>
      </w:r>
    </w:p>
    <w:p w:rsidR="00410CDB" w:rsidRDefault="00C10FF6">
      <w:pPr>
        <w:numPr>
          <w:ilvl w:val="0"/>
          <w:numId w:val="2"/>
        </w:numPr>
        <w:spacing w:after="2" w:line="393" w:lineRule="auto"/>
        <w:ind w:right="931" w:firstLine="351"/>
      </w:pPr>
      <w:r>
        <w:t xml:space="preserve">profesorii trebuie să respecte valorile morale, sociale și specificul cultural al </w:t>
      </w:r>
      <w:proofErr w:type="spellStart"/>
      <w:r>
        <w:t>unităţii</w:t>
      </w:r>
      <w:proofErr w:type="spellEnd"/>
      <w:r>
        <w:t xml:space="preserve">, să  aibă o atitudine corectă față de politicile și practicile din școala în care predau și să aibă standarde ridicate cu privire la propria atitudine, prezență și punctualitate. </w:t>
      </w:r>
    </w:p>
    <w:p w:rsidR="00410CDB" w:rsidRDefault="00C10FF6">
      <w:pPr>
        <w:numPr>
          <w:ilvl w:val="0"/>
          <w:numId w:val="2"/>
        </w:numPr>
        <w:spacing w:after="0" w:line="397" w:lineRule="auto"/>
        <w:ind w:right="931" w:firstLine="351"/>
      </w:pPr>
      <w:r>
        <w:t xml:space="preserve">profesorii trebuie să demonstreze o profundă înțelegere a statutului lor de formatori, atât la nivel intelectual, cât și moral și estetic, și să acționeze întotdeauna în cadrul legal care le stabilește obligațiile, drepturile și responsabilitățile profesionale. </w:t>
      </w:r>
    </w:p>
    <w:p w:rsidR="00410CDB" w:rsidRDefault="00C10FF6">
      <w:pPr>
        <w:spacing w:after="112"/>
        <w:ind w:left="1133" w:right="0" w:firstLine="0"/>
        <w:jc w:val="left"/>
      </w:pPr>
      <w:r>
        <w:t xml:space="preserve"> </w:t>
      </w:r>
    </w:p>
    <w:p w:rsidR="00410CDB" w:rsidRDefault="00C10FF6">
      <w:pPr>
        <w:spacing w:after="115"/>
        <w:ind w:left="1133" w:right="0" w:firstLine="0"/>
        <w:jc w:val="left"/>
      </w:pPr>
      <w:r>
        <w:t xml:space="preserve"> </w:t>
      </w:r>
    </w:p>
    <w:p w:rsidR="00410CDB" w:rsidRDefault="00C10FF6">
      <w:pPr>
        <w:spacing w:after="112"/>
        <w:ind w:left="1133" w:right="0" w:firstLine="0"/>
        <w:jc w:val="left"/>
      </w:pPr>
      <w:r>
        <w:t xml:space="preserve"> </w:t>
      </w:r>
    </w:p>
    <w:p w:rsidR="00410CDB" w:rsidRDefault="00C10FF6">
      <w:pPr>
        <w:spacing w:after="57"/>
        <w:ind w:left="252" w:right="0" w:firstLine="0"/>
        <w:jc w:val="center"/>
      </w:pPr>
      <w:r>
        <w:t xml:space="preserve"> </w:t>
      </w:r>
    </w:p>
    <w:p w:rsidR="00410CDB" w:rsidRDefault="00C10FF6">
      <w:pPr>
        <w:spacing w:after="0"/>
        <w:ind w:left="262" w:right="0" w:firstLine="0"/>
        <w:jc w:val="center"/>
      </w:pPr>
      <w:r>
        <w:rPr>
          <w:b/>
          <w:sz w:val="28"/>
        </w:rPr>
        <w:lastRenderedPageBreak/>
        <w:t xml:space="preserve"> </w:t>
      </w:r>
    </w:p>
    <w:p w:rsidR="00410CDB" w:rsidRDefault="00C10FF6">
      <w:pPr>
        <w:spacing w:after="18"/>
        <w:ind w:left="3848" w:right="0"/>
        <w:jc w:val="left"/>
      </w:pPr>
      <w:r>
        <w:rPr>
          <w:b/>
        </w:rPr>
        <w:t xml:space="preserve">Planul de monitorizare a debutanților și a cadrelor didactice din instituție </w:t>
      </w:r>
    </w:p>
    <w:p w:rsidR="00410CDB" w:rsidRDefault="00C10FF6">
      <w:pPr>
        <w:spacing w:after="14"/>
        <w:ind w:left="252" w:right="0" w:firstLine="0"/>
        <w:jc w:val="center"/>
      </w:pPr>
      <w:r>
        <w:rPr>
          <w:b/>
        </w:rPr>
        <w:t xml:space="preserve"> </w:t>
      </w:r>
    </w:p>
    <w:p w:rsidR="00410CDB" w:rsidRDefault="00C10FF6">
      <w:pPr>
        <w:numPr>
          <w:ilvl w:val="0"/>
          <w:numId w:val="3"/>
        </w:numPr>
        <w:spacing w:after="63"/>
        <w:ind w:right="0" w:hanging="293"/>
        <w:jc w:val="left"/>
      </w:pPr>
      <w:r>
        <w:rPr>
          <w:b/>
        </w:rPr>
        <w:t xml:space="preserve">Obiective:  </w:t>
      </w:r>
      <w:r>
        <w:rPr>
          <w:b/>
        </w:rPr>
        <w:tab/>
      </w:r>
      <w:r>
        <w:t xml:space="preserve"> </w:t>
      </w:r>
    </w:p>
    <w:p w:rsidR="00410CDB" w:rsidRDefault="00C10FF6">
      <w:pPr>
        <w:numPr>
          <w:ilvl w:val="1"/>
          <w:numId w:val="3"/>
        </w:numPr>
        <w:spacing w:after="0" w:line="322" w:lineRule="auto"/>
        <w:ind w:right="931" w:hanging="360"/>
        <w:jc w:val="left"/>
      </w:pPr>
      <w:r>
        <w:t xml:space="preserve">îndrumarea cadrelor didactice de către un cadru didactic cu gradul didactic 1 din instituție  cu scopul asigurării conexiunii dintre achizițiile teoretice și realitatea practică a activității didactice.  </w:t>
      </w:r>
    </w:p>
    <w:p w:rsidR="00410CDB" w:rsidRDefault="00C10FF6">
      <w:pPr>
        <w:numPr>
          <w:ilvl w:val="1"/>
          <w:numId w:val="3"/>
        </w:numPr>
        <w:spacing w:after="482" w:line="317" w:lineRule="auto"/>
        <w:ind w:right="931" w:hanging="360"/>
        <w:jc w:val="left"/>
      </w:pPr>
      <w:r>
        <w:t xml:space="preserve">îndrumarea cadrului didactic debutant, în primul an de activitate, de către un cadru didactic cu gradul didactic 1 cu  scop integrării </w:t>
      </w:r>
      <w:proofErr w:type="spellStart"/>
      <w:r>
        <w:t>socio</w:t>
      </w:r>
      <w:proofErr w:type="spellEnd"/>
      <w:r>
        <w:t xml:space="preserve">-profesionale </w:t>
      </w:r>
      <w:proofErr w:type="spellStart"/>
      <w:r>
        <w:t>şi</w:t>
      </w:r>
      <w:proofErr w:type="spellEnd"/>
      <w:r>
        <w:t xml:space="preserve"> dezvoltarea competențelor profesionale ale cadrului didactic debutant, în vederea persistării acestuia în cariera didactică </w:t>
      </w:r>
    </w:p>
    <w:p w:rsidR="00410CDB" w:rsidRDefault="00C10FF6">
      <w:pPr>
        <w:numPr>
          <w:ilvl w:val="0"/>
          <w:numId w:val="3"/>
        </w:numPr>
        <w:spacing w:after="18"/>
        <w:ind w:right="0" w:hanging="293"/>
        <w:jc w:val="left"/>
      </w:pPr>
      <w:r>
        <w:rPr>
          <w:b/>
        </w:rPr>
        <w:t xml:space="preserve">Responsabilități  </w:t>
      </w:r>
    </w:p>
    <w:p w:rsidR="00410CDB" w:rsidRDefault="00C10FF6">
      <w:pPr>
        <w:numPr>
          <w:ilvl w:val="0"/>
          <w:numId w:val="4"/>
        </w:numPr>
        <w:spacing w:after="18"/>
        <w:ind w:right="0" w:hanging="255"/>
        <w:jc w:val="left"/>
      </w:pPr>
      <w:r>
        <w:rPr>
          <w:b/>
        </w:rPr>
        <w:t xml:space="preserve">Director: </w:t>
      </w:r>
      <w:r>
        <w:t xml:space="preserve"> </w:t>
      </w:r>
    </w:p>
    <w:p w:rsidR="00410CDB" w:rsidRDefault="00C10FF6">
      <w:pPr>
        <w:numPr>
          <w:ilvl w:val="1"/>
          <w:numId w:val="4"/>
        </w:numPr>
        <w:ind w:right="931" w:hanging="360"/>
      </w:pPr>
      <w:r>
        <w:t xml:space="preserve">numirea, prin decizie a profesorilor care fac parte din Comisia de mentorat  </w:t>
      </w:r>
    </w:p>
    <w:p w:rsidR="00410CDB" w:rsidRDefault="00C10FF6">
      <w:pPr>
        <w:numPr>
          <w:ilvl w:val="1"/>
          <w:numId w:val="4"/>
        </w:numPr>
        <w:ind w:right="931" w:hanging="360"/>
      </w:pPr>
      <w:r>
        <w:t xml:space="preserve">avizarea planificărilor </w:t>
      </w:r>
      <w:proofErr w:type="spellStart"/>
      <w:r>
        <w:t>caledaristice</w:t>
      </w:r>
      <w:proofErr w:type="spellEnd"/>
      <w:r>
        <w:t xml:space="preserve"> și pe unități ale cadrelor didactice;  </w:t>
      </w:r>
    </w:p>
    <w:p w:rsidR="00410CDB" w:rsidRDefault="00C10FF6">
      <w:pPr>
        <w:numPr>
          <w:ilvl w:val="1"/>
          <w:numId w:val="4"/>
        </w:numPr>
        <w:ind w:right="931" w:hanging="360"/>
      </w:pPr>
      <w:r>
        <w:t xml:space="preserve">avizarea planurilor de lecție și a schemelor de lecție ale cadrelor didactice;  </w:t>
      </w:r>
    </w:p>
    <w:p w:rsidR="00410CDB" w:rsidRDefault="00C10FF6">
      <w:pPr>
        <w:numPr>
          <w:ilvl w:val="1"/>
          <w:numId w:val="4"/>
        </w:numPr>
        <w:ind w:right="931" w:hanging="360"/>
      </w:pPr>
      <w:r>
        <w:t xml:space="preserve">asistențe la ore;  </w:t>
      </w:r>
    </w:p>
    <w:p w:rsidR="00410CDB" w:rsidRDefault="00C10FF6">
      <w:pPr>
        <w:numPr>
          <w:ilvl w:val="1"/>
          <w:numId w:val="4"/>
        </w:numPr>
        <w:spacing w:after="23"/>
        <w:ind w:right="931" w:hanging="360"/>
      </w:pPr>
      <w:r>
        <w:t xml:space="preserve">verificarea completării  </w:t>
      </w:r>
      <w:proofErr w:type="spellStart"/>
      <w:r>
        <w:t>documetelor</w:t>
      </w:r>
      <w:proofErr w:type="spellEnd"/>
      <w:r>
        <w:t xml:space="preserve"> școlare;  </w:t>
      </w:r>
    </w:p>
    <w:p w:rsidR="00410CDB" w:rsidRDefault="00C10FF6">
      <w:pPr>
        <w:spacing w:after="22"/>
        <w:ind w:left="1853" w:right="0" w:firstLine="0"/>
        <w:jc w:val="left"/>
      </w:pPr>
      <w:r>
        <w:t xml:space="preserve"> </w:t>
      </w:r>
    </w:p>
    <w:p w:rsidR="00410CDB" w:rsidRDefault="00C10FF6">
      <w:pPr>
        <w:numPr>
          <w:ilvl w:val="0"/>
          <w:numId w:val="4"/>
        </w:numPr>
        <w:spacing w:after="67"/>
        <w:ind w:right="0" w:hanging="255"/>
        <w:jc w:val="left"/>
      </w:pPr>
      <w:r>
        <w:rPr>
          <w:b/>
        </w:rPr>
        <w:t xml:space="preserve">Comisa de mentorat: </w:t>
      </w:r>
      <w:r>
        <w:t xml:space="preserve"> </w:t>
      </w:r>
    </w:p>
    <w:p w:rsidR="00410CDB" w:rsidRDefault="00C10FF6">
      <w:pPr>
        <w:numPr>
          <w:ilvl w:val="1"/>
          <w:numId w:val="4"/>
        </w:numPr>
        <w:ind w:right="931" w:hanging="360"/>
      </w:pPr>
      <w:r>
        <w:t xml:space="preserve">consultarea legislației școlare;  </w:t>
      </w:r>
    </w:p>
    <w:p w:rsidR="00410CDB" w:rsidRDefault="00C10FF6">
      <w:pPr>
        <w:numPr>
          <w:ilvl w:val="1"/>
          <w:numId w:val="4"/>
        </w:numPr>
        <w:ind w:right="931" w:hanging="360"/>
      </w:pPr>
      <w:r>
        <w:t xml:space="preserve">planificarea </w:t>
      </w:r>
      <w:proofErr w:type="spellStart"/>
      <w:r>
        <w:t>şi</w:t>
      </w:r>
      <w:proofErr w:type="spellEnd"/>
      <w:r>
        <w:t xml:space="preserve"> proiectarea </w:t>
      </w:r>
      <w:proofErr w:type="spellStart"/>
      <w:r>
        <w:t>activităţilor</w:t>
      </w:r>
      <w:proofErr w:type="spellEnd"/>
      <w:r>
        <w:t xml:space="preserve"> de mentorat; </w:t>
      </w:r>
    </w:p>
    <w:p w:rsidR="00410CDB" w:rsidRDefault="00C10FF6">
      <w:pPr>
        <w:numPr>
          <w:ilvl w:val="1"/>
          <w:numId w:val="4"/>
        </w:numPr>
        <w:ind w:right="931" w:hanging="360"/>
      </w:pPr>
      <w:r>
        <w:t xml:space="preserve">consiliere individuală;  </w:t>
      </w:r>
    </w:p>
    <w:p w:rsidR="00410CDB" w:rsidRDefault="00C10FF6">
      <w:pPr>
        <w:numPr>
          <w:ilvl w:val="1"/>
          <w:numId w:val="4"/>
        </w:numPr>
        <w:ind w:right="931" w:hanging="360"/>
      </w:pPr>
      <w:r>
        <w:t xml:space="preserve">verificarea planificărilor </w:t>
      </w:r>
      <w:proofErr w:type="spellStart"/>
      <w:r>
        <w:t>caledaristice</w:t>
      </w:r>
      <w:proofErr w:type="spellEnd"/>
      <w:r>
        <w:t xml:space="preserve"> și pe unități ale cadrelor didactice debutante;  </w:t>
      </w:r>
    </w:p>
    <w:p w:rsidR="00410CDB" w:rsidRDefault="00C10FF6">
      <w:pPr>
        <w:numPr>
          <w:ilvl w:val="1"/>
          <w:numId w:val="4"/>
        </w:numPr>
        <w:spacing w:after="44"/>
        <w:ind w:right="931" w:hanging="360"/>
      </w:pPr>
      <w:r>
        <w:t xml:space="preserve">verificarea planurilor de lecție și a schemelor de lecție întocmite de cadru didactic debutant;  </w:t>
      </w:r>
    </w:p>
    <w:p w:rsidR="00410CDB" w:rsidRDefault="00C10FF6">
      <w:pPr>
        <w:numPr>
          <w:ilvl w:val="1"/>
          <w:numId w:val="4"/>
        </w:numPr>
        <w:ind w:right="931" w:hanging="360"/>
      </w:pPr>
      <w:r>
        <w:t xml:space="preserve">verificarea portofoliului profesional a cadru didactic debutant;  </w:t>
      </w:r>
    </w:p>
    <w:p w:rsidR="00410CDB" w:rsidRDefault="00C10FF6">
      <w:pPr>
        <w:numPr>
          <w:ilvl w:val="1"/>
          <w:numId w:val="4"/>
        </w:numPr>
        <w:ind w:right="931" w:hanging="360"/>
      </w:pPr>
      <w:r>
        <w:t xml:space="preserve">verificarea completării  </w:t>
      </w:r>
      <w:proofErr w:type="spellStart"/>
      <w:r>
        <w:t>documetelor</w:t>
      </w:r>
      <w:proofErr w:type="spellEnd"/>
      <w:r>
        <w:t xml:space="preserve"> școlare; </w:t>
      </w:r>
    </w:p>
    <w:p w:rsidR="00410CDB" w:rsidRDefault="00C10FF6">
      <w:pPr>
        <w:numPr>
          <w:ilvl w:val="1"/>
          <w:numId w:val="4"/>
        </w:numPr>
        <w:ind w:right="931" w:hanging="360"/>
      </w:pPr>
      <w:proofErr w:type="spellStart"/>
      <w:r>
        <w:lastRenderedPageBreak/>
        <w:t>lecţii</w:t>
      </w:r>
      <w:proofErr w:type="spellEnd"/>
      <w:r>
        <w:t xml:space="preserve"> demonstrative;  </w:t>
      </w:r>
    </w:p>
    <w:p w:rsidR="00410CDB" w:rsidRDefault="00C10FF6">
      <w:pPr>
        <w:numPr>
          <w:ilvl w:val="1"/>
          <w:numId w:val="4"/>
        </w:numPr>
        <w:spacing w:after="40"/>
        <w:ind w:right="931" w:hanging="360"/>
      </w:pPr>
      <w:r>
        <w:t xml:space="preserve">face recomandări bibliografice;  </w:t>
      </w:r>
    </w:p>
    <w:p w:rsidR="00410CDB" w:rsidRDefault="00C10FF6">
      <w:pPr>
        <w:spacing w:after="0"/>
        <w:ind w:left="1853" w:right="0" w:firstLine="0"/>
        <w:jc w:val="left"/>
      </w:pPr>
      <w:r>
        <w:t xml:space="preserve"> </w:t>
      </w:r>
    </w:p>
    <w:p w:rsidR="00410CDB" w:rsidRDefault="00C10FF6">
      <w:pPr>
        <w:spacing w:after="67"/>
        <w:ind w:left="1503" w:right="0"/>
        <w:jc w:val="left"/>
      </w:pPr>
      <w:r>
        <w:rPr>
          <w:b/>
        </w:rPr>
        <w:t xml:space="preserve">Cadrelor didactice din </w:t>
      </w:r>
      <w:proofErr w:type="spellStart"/>
      <w:r>
        <w:rPr>
          <w:b/>
        </w:rPr>
        <w:t>instituţie</w:t>
      </w:r>
      <w:proofErr w:type="spellEnd"/>
      <w:r>
        <w:rPr>
          <w:b/>
        </w:rPr>
        <w:t xml:space="preserve"> </w:t>
      </w:r>
    </w:p>
    <w:p w:rsidR="00410CDB" w:rsidRDefault="00C10FF6">
      <w:pPr>
        <w:numPr>
          <w:ilvl w:val="1"/>
          <w:numId w:val="4"/>
        </w:numPr>
        <w:ind w:right="931" w:hanging="360"/>
      </w:pPr>
      <w:r>
        <w:t xml:space="preserve">consultarea legislației școlare;  </w:t>
      </w:r>
    </w:p>
    <w:p w:rsidR="00410CDB" w:rsidRDefault="00C10FF6">
      <w:pPr>
        <w:numPr>
          <w:ilvl w:val="1"/>
          <w:numId w:val="4"/>
        </w:numPr>
        <w:spacing w:after="57"/>
        <w:ind w:right="931" w:hanging="360"/>
      </w:pPr>
      <w:r>
        <w:t xml:space="preserve">participarea la activitățile de consiliere individuală;  </w:t>
      </w:r>
    </w:p>
    <w:p w:rsidR="00410CDB" w:rsidRDefault="00C10FF6">
      <w:pPr>
        <w:numPr>
          <w:ilvl w:val="1"/>
          <w:numId w:val="4"/>
        </w:numPr>
        <w:ind w:right="931" w:hanging="360"/>
      </w:pPr>
      <w:r>
        <w:t xml:space="preserve">întocmirea planificărilor </w:t>
      </w:r>
      <w:proofErr w:type="spellStart"/>
      <w:r>
        <w:t>caledaristice</w:t>
      </w:r>
      <w:proofErr w:type="spellEnd"/>
      <w:r>
        <w:t xml:space="preserve"> și prezentarea acestora directorului;  </w:t>
      </w:r>
    </w:p>
    <w:p w:rsidR="00410CDB" w:rsidRDefault="00C10FF6">
      <w:pPr>
        <w:numPr>
          <w:ilvl w:val="1"/>
          <w:numId w:val="4"/>
        </w:numPr>
        <w:ind w:right="931" w:hanging="360"/>
      </w:pPr>
      <w:r>
        <w:t>întocmirea planurilor de lecție și a schemelor de lecție zilnic și prezentarea acestora  membrilor Comisiei de mentorat/ director;  -</w:t>
      </w:r>
      <w:r>
        <w:rPr>
          <w:rFonts w:ascii="Arial" w:eastAsia="Arial" w:hAnsi="Arial" w:cs="Arial"/>
        </w:rPr>
        <w:t xml:space="preserve"> </w:t>
      </w:r>
      <w:r>
        <w:rPr>
          <w:rFonts w:ascii="Arial" w:eastAsia="Arial" w:hAnsi="Arial" w:cs="Arial"/>
        </w:rPr>
        <w:tab/>
      </w:r>
      <w:r>
        <w:t xml:space="preserve">întocmirea portofoliului profesional;  </w:t>
      </w:r>
    </w:p>
    <w:p w:rsidR="00410CDB" w:rsidRDefault="00C10FF6">
      <w:pPr>
        <w:numPr>
          <w:ilvl w:val="1"/>
          <w:numId w:val="4"/>
        </w:numPr>
        <w:spacing w:after="51"/>
        <w:ind w:right="931" w:hanging="360"/>
      </w:pPr>
      <w:r>
        <w:t xml:space="preserve">completarea corectă și la timp a documentelor școlare;  </w:t>
      </w:r>
    </w:p>
    <w:p w:rsidR="00410CDB" w:rsidRDefault="00C10FF6">
      <w:pPr>
        <w:numPr>
          <w:ilvl w:val="1"/>
          <w:numId w:val="4"/>
        </w:numPr>
        <w:ind w:right="931" w:hanging="360"/>
      </w:pPr>
      <w:r>
        <w:t xml:space="preserve">asistențe la orele unui cadru didactic cu gradul didactic 1;  </w:t>
      </w:r>
    </w:p>
    <w:p w:rsidR="00410CDB" w:rsidRDefault="00C10FF6">
      <w:pPr>
        <w:numPr>
          <w:ilvl w:val="1"/>
          <w:numId w:val="4"/>
        </w:numPr>
        <w:spacing w:after="40"/>
        <w:ind w:right="931" w:hanging="360"/>
      </w:pPr>
      <w:r>
        <w:t xml:space="preserve">participarea la activitățile comisiei metodice și a cercului metodic;  </w:t>
      </w:r>
    </w:p>
    <w:p w:rsidR="00410CDB" w:rsidRDefault="00C10FF6">
      <w:pPr>
        <w:spacing w:after="31"/>
        <w:ind w:left="1776" w:right="0" w:firstLine="0"/>
        <w:jc w:val="left"/>
      </w:pPr>
      <w:r>
        <w:t xml:space="preserve"> </w:t>
      </w:r>
    </w:p>
    <w:p w:rsidR="00410CDB" w:rsidRDefault="00C10FF6">
      <w:pPr>
        <w:spacing w:after="33"/>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3"/>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4"/>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3"/>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3"/>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3"/>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4"/>
        <w:ind w:left="1776" w:right="0" w:firstLine="0"/>
        <w:jc w:val="left"/>
      </w:pPr>
      <w:r>
        <w:t xml:space="preserve"> </w:t>
      </w:r>
    </w:p>
    <w:p w:rsidR="00410CDB" w:rsidRDefault="00C10FF6">
      <w:pPr>
        <w:spacing w:after="31"/>
        <w:ind w:left="1776" w:right="0" w:firstLine="0"/>
        <w:jc w:val="left"/>
      </w:pPr>
      <w:r>
        <w:t xml:space="preserve"> </w:t>
      </w:r>
    </w:p>
    <w:p w:rsidR="00410CDB" w:rsidRDefault="00C10FF6">
      <w:pPr>
        <w:spacing w:after="33"/>
        <w:ind w:left="1776" w:right="0" w:firstLine="0"/>
        <w:jc w:val="left"/>
      </w:pPr>
      <w:r>
        <w:lastRenderedPageBreak/>
        <w:t xml:space="preserve"> </w:t>
      </w:r>
    </w:p>
    <w:p w:rsidR="00410CDB" w:rsidRDefault="00C10FF6">
      <w:pPr>
        <w:spacing w:after="36"/>
        <w:ind w:left="1776" w:right="0" w:firstLine="0"/>
        <w:jc w:val="left"/>
      </w:pPr>
      <w:r>
        <w:t xml:space="preserve"> </w:t>
      </w:r>
    </w:p>
    <w:p w:rsidR="00410CDB" w:rsidRDefault="00C10FF6">
      <w:pPr>
        <w:spacing w:after="0"/>
        <w:ind w:left="319" w:right="0" w:firstLine="0"/>
        <w:jc w:val="center"/>
      </w:pPr>
      <w:r>
        <w:rPr>
          <w:b/>
        </w:rPr>
        <w:t xml:space="preserve"> </w:t>
      </w:r>
    </w:p>
    <w:p w:rsidR="00410CDB" w:rsidRDefault="00C10FF6">
      <w:pPr>
        <w:spacing w:after="45" w:line="266" w:lineRule="auto"/>
        <w:ind w:left="4575" w:right="4246"/>
        <w:jc w:val="center"/>
      </w:pPr>
      <w:r>
        <w:rPr>
          <w:b/>
        </w:rPr>
        <w:t xml:space="preserve">CALENDARUL ANUAL AL ACTIVITĂŢII COMISIEI DE MENTORAT  </w:t>
      </w:r>
    </w:p>
    <w:p w:rsidR="00410CDB" w:rsidRDefault="00C10FF6">
      <w:pPr>
        <w:spacing w:after="18"/>
        <w:ind w:left="6333" w:right="0"/>
        <w:jc w:val="left"/>
      </w:pPr>
      <w:r>
        <w:rPr>
          <w:b/>
        </w:rPr>
        <w:t xml:space="preserve"> AN ŞCOLAR: 202</w:t>
      </w:r>
      <w:r w:rsidR="00613CD7">
        <w:rPr>
          <w:b/>
        </w:rPr>
        <w:t>5</w:t>
      </w:r>
      <w:r>
        <w:rPr>
          <w:b/>
        </w:rPr>
        <w:t>-202</w:t>
      </w:r>
      <w:r w:rsidR="00613CD7">
        <w:rPr>
          <w:b/>
        </w:rPr>
        <w:t>6</w:t>
      </w:r>
      <w:r>
        <w:rPr>
          <w:b/>
        </w:rPr>
        <w:t xml:space="preserve"> </w:t>
      </w:r>
    </w:p>
    <w:p w:rsidR="00410CDB" w:rsidRDefault="00C10FF6">
      <w:pPr>
        <w:spacing w:after="0"/>
        <w:ind w:left="319" w:right="0" w:firstLine="0"/>
        <w:jc w:val="center"/>
      </w:pPr>
      <w:r>
        <w:t xml:space="preserve"> </w:t>
      </w:r>
    </w:p>
    <w:tbl>
      <w:tblPr>
        <w:tblStyle w:val="TableGrid"/>
        <w:tblW w:w="14496" w:type="dxa"/>
        <w:tblInd w:w="706" w:type="dxa"/>
        <w:tblCellMar>
          <w:top w:w="14" w:type="dxa"/>
          <w:left w:w="108" w:type="dxa"/>
          <w:right w:w="94" w:type="dxa"/>
        </w:tblCellMar>
        <w:tblLook w:val="04A0" w:firstRow="1" w:lastRow="0" w:firstColumn="1" w:lastColumn="0" w:noHBand="0" w:noVBand="1"/>
      </w:tblPr>
      <w:tblGrid>
        <w:gridCol w:w="6675"/>
        <w:gridCol w:w="711"/>
        <w:gridCol w:w="850"/>
        <w:gridCol w:w="852"/>
        <w:gridCol w:w="708"/>
        <w:gridCol w:w="710"/>
        <w:gridCol w:w="853"/>
        <w:gridCol w:w="850"/>
        <w:gridCol w:w="708"/>
        <w:gridCol w:w="710"/>
        <w:gridCol w:w="869"/>
      </w:tblGrid>
      <w:tr w:rsidR="00410CDB">
        <w:trPr>
          <w:trHeight w:val="653"/>
        </w:trPr>
        <w:tc>
          <w:tcPr>
            <w:tcW w:w="6675"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2"/>
              <w:ind w:left="0" w:right="13" w:firstLine="0"/>
              <w:jc w:val="center"/>
            </w:pPr>
            <w:r>
              <w:rPr>
                <w:b/>
              </w:rPr>
              <w:t xml:space="preserve">Activitatea </w:t>
            </w:r>
            <w:proofErr w:type="spellStart"/>
            <w:r>
              <w:rPr>
                <w:b/>
              </w:rPr>
              <w:t>desfăşurată</w:t>
            </w:r>
            <w:proofErr w:type="spellEnd"/>
            <w:r>
              <w:t xml:space="preserve"> </w:t>
            </w:r>
          </w:p>
          <w:p w:rsidR="00410CDB" w:rsidRDefault="00C10FF6">
            <w:pPr>
              <w:spacing w:after="0"/>
              <w:ind w:left="105" w:right="0" w:firstLine="0"/>
              <w:jc w:val="center"/>
            </w:pPr>
            <w:r>
              <w:t xml:space="preserve"> </w:t>
            </w:r>
          </w:p>
        </w:tc>
        <w:tc>
          <w:tcPr>
            <w:tcW w:w="711" w:type="dxa"/>
            <w:tcBorders>
              <w:top w:val="single" w:sz="4" w:space="0" w:color="000000"/>
              <w:left w:val="single" w:sz="4" w:space="0" w:color="000000"/>
              <w:bottom w:val="single" w:sz="4" w:space="0" w:color="000000"/>
              <w:right w:val="nil"/>
            </w:tcBorders>
          </w:tcPr>
          <w:p w:rsidR="00410CDB" w:rsidRDefault="00C10FF6">
            <w:pPr>
              <w:spacing w:after="16"/>
              <w:ind w:left="2" w:right="0" w:firstLine="0"/>
              <w:jc w:val="left"/>
            </w:pPr>
            <w:r>
              <w:t xml:space="preserve"> </w:t>
            </w:r>
          </w:p>
          <w:p w:rsidR="00410CDB" w:rsidRDefault="00C10FF6">
            <w:pPr>
              <w:spacing w:after="0"/>
              <w:ind w:left="2" w:right="0" w:firstLine="0"/>
              <w:jc w:val="left"/>
            </w:pPr>
            <w:r>
              <w:t xml:space="preserve"> </w:t>
            </w:r>
          </w:p>
        </w:tc>
        <w:tc>
          <w:tcPr>
            <w:tcW w:w="850" w:type="dxa"/>
            <w:tcBorders>
              <w:top w:val="single" w:sz="4" w:space="0" w:color="000000"/>
              <w:left w:val="nil"/>
              <w:bottom w:val="single" w:sz="4" w:space="0" w:color="000000"/>
              <w:right w:val="nil"/>
            </w:tcBorders>
          </w:tcPr>
          <w:p w:rsidR="00410CDB" w:rsidRDefault="00410CDB">
            <w:pPr>
              <w:spacing w:after="160"/>
              <w:ind w:left="0" w:right="0" w:firstLine="0"/>
              <w:jc w:val="left"/>
            </w:pPr>
          </w:p>
        </w:tc>
        <w:tc>
          <w:tcPr>
            <w:tcW w:w="852" w:type="dxa"/>
            <w:tcBorders>
              <w:top w:val="single" w:sz="4" w:space="0" w:color="000000"/>
              <w:left w:val="nil"/>
              <w:bottom w:val="single" w:sz="4" w:space="0" w:color="000000"/>
              <w:right w:val="nil"/>
            </w:tcBorders>
            <w:vAlign w:val="bottom"/>
          </w:tcPr>
          <w:p w:rsidR="00410CDB" w:rsidRDefault="00410CDB">
            <w:pPr>
              <w:spacing w:after="160"/>
              <w:ind w:left="0" w:right="0" w:firstLine="0"/>
              <w:jc w:val="left"/>
            </w:pPr>
          </w:p>
        </w:tc>
        <w:tc>
          <w:tcPr>
            <w:tcW w:w="708" w:type="dxa"/>
            <w:tcBorders>
              <w:top w:val="single" w:sz="4" w:space="0" w:color="000000"/>
              <w:left w:val="nil"/>
              <w:bottom w:val="single" w:sz="4" w:space="0" w:color="000000"/>
              <w:right w:val="nil"/>
            </w:tcBorders>
          </w:tcPr>
          <w:p w:rsidR="00410CDB" w:rsidRDefault="00C10FF6">
            <w:pPr>
              <w:spacing w:after="0"/>
              <w:ind w:left="0" w:right="0" w:firstLine="0"/>
              <w:jc w:val="left"/>
            </w:pPr>
            <w:r>
              <w:t xml:space="preserve"> </w:t>
            </w:r>
          </w:p>
        </w:tc>
        <w:tc>
          <w:tcPr>
            <w:tcW w:w="710" w:type="dxa"/>
            <w:tcBorders>
              <w:top w:val="single" w:sz="4" w:space="0" w:color="000000"/>
              <w:left w:val="nil"/>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nil"/>
            </w:tcBorders>
          </w:tcPr>
          <w:p w:rsidR="00410CDB" w:rsidRDefault="00C10FF6">
            <w:pPr>
              <w:spacing w:after="16"/>
              <w:ind w:left="0" w:right="0" w:firstLine="0"/>
              <w:jc w:val="left"/>
            </w:pPr>
            <w:r>
              <w:t xml:space="preserve"> </w:t>
            </w:r>
          </w:p>
          <w:p w:rsidR="00410CDB" w:rsidRDefault="00C10FF6">
            <w:pPr>
              <w:spacing w:after="0"/>
              <w:ind w:left="0" w:right="0" w:firstLine="0"/>
              <w:jc w:val="left"/>
            </w:pPr>
            <w:r>
              <w:t xml:space="preserve"> </w:t>
            </w:r>
          </w:p>
        </w:tc>
        <w:tc>
          <w:tcPr>
            <w:tcW w:w="850" w:type="dxa"/>
            <w:tcBorders>
              <w:top w:val="single" w:sz="4" w:space="0" w:color="000000"/>
              <w:left w:val="nil"/>
              <w:bottom w:val="single" w:sz="4" w:space="0" w:color="000000"/>
              <w:right w:val="nil"/>
            </w:tcBorders>
            <w:vAlign w:val="bottom"/>
          </w:tcPr>
          <w:p w:rsidR="00410CDB" w:rsidRDefault="00410CDB">
            <w:pPr>
              <w:spacing w:after="160"/>
              <w:ind w:left="0" w:right="0" w:firstLine="0"/>
              <w:jc w:val="left"/>
            </w:pPr>
          </w:p>
        </w:tc>
        <w:tc>
          <w:tcPr>
            <w:tcW w:w="708" w:type="dxa"/>
            <w:tcBorders>
              <w:top w:val="single" w:sz="4" w:space="0" w:color="000000"/>
              <w:left w:val="nil"/>
              <w:bottom w:val="single" w:sz="4" w:space="0" w:color="000000"/>
              <w:right w:val="nil"/>
            </w:tcBorders>
            <w:vAlign w:val="bottom"/>
          </w:tcPr>
          <w:p w:rsidR="00410CDB" w:rsidRDefault="00410CDB">
            <w:pPr>
              <w:spacing w:after="160"/>
              <w:ind w:left="0" w:right="0" w:firstLine="0"/>
              <w:jc w:val="left"/>
            </w:pPr>
          </w:p>
        </w:tc>
        <w:tc>
          <w:tcPr>
            <w:tcW w:w="710" w:type="dxa"/>
            <w:tcBorders>
              <w:top w:val="single" w:sz="4" w:space="0" w:color="000000"/>
              <w:left w:val="nil"/>
              <w:bottom w:val="single" w:sz="4" w:space="0" w:color="000000"/>
              <w:right w:val="nil"/>
            </w:tcBorders>
          </w:tcPr>
          <w:p w:rsidR="00410CDB" w:rsidRDefault="00C10FF6">
            <w:pPr>
              <w:spacing w:after="0"/>
              <w:ind w:left="0" w:right="0" w:firstLine="0"/>
              <w:jc w:val="left"/>
            </w:pPr>
            <w:r>
              <w:t xml:space="preserve"> </w:t>
            </w:r>
          </w:p>
        </w:tc>
        <w:tc>
          <w:tcPr>
            <w:tcW w:w="869" w:type="dxa"/>
            <w:tcBorders>
              <w:top w:val="single" w:sz="4" w:space="0" w:color="000000"/>
              <w:left w:val="nil"/>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651"/>
        </w:trPr>
        <w:tc>
          <w:tcPr>
            <w:tcW w:w="0" w:type="auto"/>
            <w:vMerge/>
            <w:tcBorders>
              <w:top w:val="nil"/>
              <w:left w:val="single" w:sz="4" w:space="0" w:color="000000"/>
              <w:bottom w:val="single" w:sz="4" w:space="0" w:color="000000"/>
              <w:right w:val="single" w:sz="4" w:space="0" w:color="000000"/>
            </w:tcBorders>
            <w:vAlign w:val="center"/>
          </w:tcPr>
          <w:p w:rsidR="00410CDB" w:rsidRDefault="00410CDB">
            <w:pPr>
              <w:spacing w:after="16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2" w:right="0" w:firstLine="0"/>
              <w:jc w:val="left"/>
            </w:pPr>
            <w:proofErr w:type="spellStart"/>
            <w:r>
              <w:t>Sep</w:t>
            </w:r>
            <w:proofErr w:type="spellEnd"/>
            <w:r>
              <w:t xml:space="preserve"> </w:t>
            </w:r>
          </w:p>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Oct  </w:t>
            </w:r>
          </w:p>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Nov  </w:t>
            </w:r>
          </w:p>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Dec  </w:t>
            </w:r>
          </w:p>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Ian  </w:t>
            </w:r>
          </w:p>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Feb  </w:t>
            </w:r>
          </w:p>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Mar  </w:t>
            </w:r>
          </w:p>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Apr  </w:t>
            </w:r>
          </w:p>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2" w:right="0" w:firstLine="0"/>
              <w:jc w:val="left"/>
            </w:pPr>
            <w:r>
              <w:t xml:space="preserve">Mai  </w:t>
            </w:r>
          </w:p>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17"/>
              <w:ind w:left="0" w:right="0" w:firstLine="0"/>
              <w:jc w:val="left"/>
            </w:pPr>
            <w:r>
              <w:t xml:space="preserve">Iun  </w:t>
            </w:r>
          </w:p>
          <w:p w:rsidR="00410CDB" w:rsidRDefault="00C10FF6">
            <w:pPr>
              <w:spacing w:after="0"/>
              <w:ind w:left="0" w:right="0" w:firstLine="0"/>
              <w:jc w:val="left"/>
            </w:pPr>
            <w:r>
              <w:t xml:space="preserve"> </w:t>
            </w:r>
          </w:p>
        </w:tc>
      </w:tr>
      <w:tr w:rsidR="00410CDB">
        <w:trPr>
          <w:trHeight w:val="3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1955" name="Picture 1955"/>
                  <wp:cNvGraphicFramePr/>
                  <a:graphic xmlns:a="http://schemas.openxmlformats.org/drawingml/2006/main">
                    <a:graphicData uri="http://schemas.openxmlformats.org/drawingml/2006/picture">
                      <pic:pic xmlns:pic="http://schemas.openxmlformats.org/drawingml/2006/picture">
                        <pic:nvPicPr>
                          <pic:cNvPr id="1955" name="Picture 1955"/>
                          <pic:cNvPicPr/>
                        </pic:nvPicPr>
                        <pic:blipFill>
                          <a:blip r:embed="rId8"/>
                          <a:stretch>
                            <a:fillRect/>
                          </a:stretch>
                        </pic:blipFill>
                        <pic:spPr>
                          <a:xfrm>
                            <a:off x="0" y="0"/>
                            <a:ext cx="126364" cy="126364"/>
                          </a:xfrm>
                          <a:prstGeom prst="rect">
                            <a:avLst/>
                          </a:prstGeom>
                        </pic:spPr>
                      </pic:pic>
                    </a:graphicData>
                  </a:graphic>
                </wp:inline>
              </w:drawing>
            </w:r>
            <w:r>
              <w:rPr>
                <w:b/>
              </w:rPr>
              <w:t xml:space="preserve">A1. </w:t>
            </w:r>
            <w:r>
              <w:t xml:space="preserve">Consultarea </w:t>
            </w:r>
            <w:proofErr w:type="spellStart"/>
            <w:r>
              <w:t>legislaţiei</w:t>
            </w:r>
            <w:proofErr w:type="spellEnd"/>
            <w:r>
              <w:t xml:space="preserve"> școlare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1957" name="Picture 1957"/>
                  <wp:cNvGraphicFramePr/>
                  <a:graphic xmlns:a="http://schemas.openxmlformats.org/drawingml/2006/main">
                    <a:graphicData uri="http://schemas.openxmlformats.org/drawingml/2006/picture">
                      <pic:pic xmlns:pic="http://schemas.openxmlformats.org/drawingml/2006/picture">
                        <pic:nvPicPr>
                          <pic:cNvPr id="1957" name="Picture 1957"/>
                          <pic:cNvPicPr/>
                        </pic:nvPicPr>
                        <pic:blipFill>
                          <a:blip r:embed="rId8"/>
                          <a:stretch>
                            <a:fillRect/>
                          </a:stretch>
                        </pic:blipFill>
                        <pic:spPr>
                          <a:xfrm>
                            <a:off x="0" y="0"/>
                            <a:ext cx="126364" cy="126364"/>
                          </a:xfrm>
                          <a:prstGeom prst="rect">
                            <a:avLst/>
                          </a:prstGeom>
                        </pic:spPr>
                      </pic:pic>
                    </a:graphicData>
                  </a:graphic>
                </wp:inline>
              </w:drawing>
            </w:r>
            <w:r>
              <w:t xml:space="preserve">A2. planificarea </w:t>
            </w:r>
            <w:proofErr w:type="spellStart"/>
            <w:r>
              <w:t>şi</w:t>
            </w:r>
            <w:proofErr w:type="spellEnd"/>
            <w:r>
              <w:t xml:space="preserve"> proiectarea </w:t>
            </w:r>
            <w:proofErr w:type="spellStart"/>
            <w:r>
              <w:t>activităţilor</w:t>
            </w:r>
            <w:proofErr w:type="spellEnd"/>
            <w:r>
              <w:t xml:space="preserve"> de mentorat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348"/>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8"/>
                          <a:stretch>
                            <a:fillRect/>
                          </a:stretch>
                        </pic:blipFill>
                        <pic:spPr>
                          <a:xfrm>
                            <a:off x="0" y="0"/>
                            <a:ext cx="126364" cy="126364"/>
                          </a:xfrm>
                          <a:prstGeom prst="rect">
                            <a:avLst/>
                          </a:prstGeom>
                        </pic:spPr>
                      </pic:pic>
                    </a:graphicData>
                  </a:graphic>
                </wp:inline>
              </w:drawing>
            </w:r>
            <w:r>
              <w:t xml:space="preserve">A3. Consiliere individuală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6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364"/>
                  <wp:effectExtent l="0" t="0" r="0" b="0"/>
                  <wp:docPr id="1961" name="Picture 1961"/>
                  <wp:cNvGraphicFramePr/>
                  <a:graphic xmlns:a="http://schemas.openxmlformats.org/drawingml/2006/main">
                    <a:graphicData uri="http://schemas.openxmlformats.org/drawingml/2006/picture">
                      <pic:pic xmlns:pic="http://schemas.openxmlformats.org/drawingml/2006/picture">
                        <pic:nvPicPr>
                          <pic:cNvPr id="1961" name="Picture 1961"/>
                          <pic:cNvPicPr/>
                        </pic:nvPicPr>
                        <pic:blipFill>
                          <a:blip r:embed="rId8"/>
                          <a:stretch>
                            <a:fillRect/>
                          </a:stretch>
                        </pic:blipFill>
                        <pic:spPr>
                          <a:xfrm>
                            <a:off x="0" y="0"/>
                            <a:ext cx="126364" cy="126364"/>
                          </a:xfrm>
                          <a:prstGeom prst="rect">
                            <a:avLst/>
                          </a:prstGeom>
                        </pic:spPr>
                      </pic:pic>
                    </a:graphicData>
                  </a:graphic>
                </wp:inline>
              </w:drawing>
            </w:r>
            <w:r>
              <w:t xml:space="preserve">A4.  Verificarea planificărilor </w:t>
            </w:r>
            <w:proofErr w:type="spellStart"/>
            <w:r>
              <w:t>caledaristice</w:t>
            </w:r>
            <w:proofErr w:type="spellEnd"/>
            <w:r>
              <w:t xml:space="preserve"> și pe unități ale cadrelor didactice debutante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97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364"/>
                  <wp:effectExtent l="0" t="0" r="0" b="0"/>
                  <wp:docPr id="1963" name="Picture 1963"/>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8"/>
                          <a:stretch>
                            <a:fillRect/>
                          </a:stretch>
                        </pic:blipFill>
                        <pic:spPr>
                          <a:xfrm>
                            <a:off x="0" y="0"/>
                            <a:ext cx="126364" cy="126364"/>
                          </a:xfrm>
                          <a:prstGeom prst="rect">
                            <a:avLst/>
                          </a:prstGeom>
                        </pic:spPr>
                      </pic:pic>
                    </a:graphicData>
                  </a:graphic>
                </wp:inline>
              </w:drawing>
            </w:r>
            <w:r>
              <w:t xml:space="preserve">A5. Verificarea planurilor de lecție și a schemelor de lecție întocmite de cadru didactic debutant  sau în curs de </w:t>
            </w:r>
            <w:proofErr w:type="spellStart"/>
            <w:r>
              <w:t>obţinere</w:t>
            </w:r>
            <w:proofErr w:type="spellEnd"/>
            <w:r>
              <w:t xml:space="preserve"> a gradelor didactice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S</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48"/>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999"/>
                  <wp:effectExtent l="0" t="0" r="0" b="0"/>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r:embed="rId8"/>
                          <a:stretch>
                            <a:fillRect/>
                          </a:stretch>
                        </pic:blipFill>
                        <pic:spPr>
                          <a:xfrm>
                            <a:off x="0" y="0"/>
                            <a:ext cx="126364" cy="126999"/>
                          </a:xfrm>
                          <a:prstGeom prst="rect">
                            <a:avLst/>
                          </a:prstGeom>
                        </pic:spPr>
                      </pic:pic>
                    </a:graphicData>
                  </a:graphic>
                </wp:inline>
              </w:drawing>
            </w:r>
            <w:r>
              <w:t xml:space="preserve">A6. Asistențe la orele cadrului didactic debutant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653"/>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364"/>
                  <wp:effectExtent l="0" t="0" r="0" b="0"/>
                  <wp:docPr id="1967"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8"/>
                          <a:stretch>
                            <a:fillRect/>
                          </a:stretch>
                        </pic:blipFill>
                        <pic:spPr>
                          <a:xfrm>
                            <a:off x="0" y="0"/>
                            <a:ext cx="126364" cy="126364"/>
                          </a:xfrm>
                          <a:prstGeom prst="rect">
                            <a:avLst/>
                          </a:prstGeom>
                        </pic:spPr>
                      </pic:pic>
                    </a:graphicData>
                  </a:graphic>
                </wp:inline>
              </w:drawing>
            </w:r>
            <w:r>
              <w:t xml:space="preserve">A7. Verificarea portofoliului profesional a cadrului didactic debutant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578"/>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1969"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r:embed="rId8"/>
                          <a:stretch>
                            <a:fillRect/>
                          </a:stretch>
                        </pic:blipFill>
                        <pic:spPr>
                          <a:xfrm>
                            <a:off x="0" y="0"/>
                            <a:ext cx="126364" cy="126364"/>
                          </a:xfrm>
                          <a:prstGeom prst="rect">
                            <a:avLst/>
                          </a:prstGeom>
                        </pic:spPr>
                      </pic:pic>
                    </a:graphicData>
                  </a:graphic>
                </wp:inline>
              </w:drawing>
            </w:r>
            <w:r>
              <w:t xml:space="preserve">A8. Verificarea completării  </w:t>
            </w:r>
            <w:proofErr w:type="spellStart"/>
            <w:r>
              <w:t>documetelor</w:t>
            </w:r>
            <w:proofErr w:type="spellEnd"/>
            <w:r>
              <w:t xml:space="preserve"> școlare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X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6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1971" name="Picture 1971"/>
                  <wp:cNvGraphicFramePr/>
                  <a:graphic xmlns:a="http://schemas.openxmlformats.org/drawingml/2006/main">
                    <a:graphicData uri="http://schemas.openxmlformats.org/drawingml/2006/picture">
                      <pic:pic xmlns:pic="http://schemas.openxmlformats.org/drawingml/2006/picture">
                        <pic:nvPicPr>
                          <pic:cNvPr id="1971" name="Picture 1971"/>
                          <pic:cNvPicPr/>
                        </pic:nvPicPr>
                        <pic:blipFill>
                          <a:blip r:embed="rId8"/>
                          <a:stretch>
                            <a:fillRect/>
                          </a:stretch>
                        </pic:blipFill>
                        <pic:spPr>
                          <a:xfrm>
                            <a:off x="0" y="0"/>
                            <a:ext cx="126364" cy="126364"/>
                          </a:xfrm>
                          <a:prstGeom prst="rect">
                            <a:avLst/>
                          </a:prstGeom>
                        </pic:spPr>
                      </pic:pic>
                    </a:graphicData>
                  </a:graphic>
                </wp:inline>
              </w:drawing>
            </w:r>
            <w:r>
              <w:t xml:space="preserve">A9. </w:t>
            </w:r>
            <w:proofErr w:type="spellStart"/>
            <w:r>
              <w:t>Lecţii</w:t>
            </w:r>
            <w:proofErr w:type="spellEnd"/>
            <w:r>
              <w:t xml:space="preserve"> demonstrative </w:t>
            </w:r>
            <w:proofErr w:type="spellStart"/>
            <w:r>
              <w:t>susţinute</w:t>
            </w:r>
            <w:proofErr w:type="spellEnd"/>
            <w:r>
              <w:t xml:space="preserve"> de </w:t>
            </w:r>
            <w:proofErr w:type="spellStart"/>
            <w:r>
              <w:t>cadrrele</w:t>
            </w:r>
            <w:proofErr w:type="spellEnd"/>
            <w:r>
              <w:t xml:space="preserve"> didactice cu Gradul didactic 1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x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351"/>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999"/>
                  <wp:effectExtent l="0" t="0" r="0" b="0"/>
                  <wp:docPr id="1973" name="Picture 1973"/>
                  <wp:cNvGraphicFramePr/>
                  <a:graphic xmlns:a="http://schemas.openxmlformats.org/drawingml/2006/main">
                    <a:graphicData uri="http://schemas.openxmlformats.org/drawingml/2006/picture">
                      <pic:pic xmlns:pic="http://schemas.openxmlformats.org/drawingml/2006/picture">
                        <pic:nvPicPr>
                          <pic:cNvPr id="1973" name="Picture 1973"/>
                          <pic:cNvPicPr/>
                        </pic:nvPicPr>
                        <pic:blipFill>
                          <a:blip r:embed="rId8"/>
                          <a:stretch>
                            <a:fillRect/>
                          </a:stretch>
                        </pic:blipFill>
                        <pic:spPr>
                          <a:xfrm>
                            <a:off x="0" y="0"/>
                            <a:ext cx="126364" cy="126999"/>
                          </a:xfrm>
                          <a:prstGeom prst="rect">
                            <a:avLst/>
                          </a:prstGeom>
                        </pic:spPr>
                      </pic:pic>
                    </a:graphicData>
                  </a:graphic>
                </wp:inline>
              </w:drawing>
            </w:r>
            <w:r>
              <w:t xml:space="preserve">A10. Face recomandări bibliografice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bl>
    <w:p w:rsidR="00410CDB" w:rsidRDefault="00C10FF6">
      <w:pPr>
        <w:spacing w:after="16"/>
        <w:ind w:left="1133" w:right="0" w:firstLine="0"/>
        <w:jc w:val="left"/>
      </w:pPr>
      <w:r>
        <w:lastRenderedPageBreak/>
        <w:t xml:space="preserve"> </w:t>
      </w:r>
    </w:p>
    <w:p w:rsidR="00410CDB" w:rsidRDefault="00C10FF6">
      <w:pPr>
        <w:spacing w:after="40"/>
        <w:ind w:left="252" w:right="0" w:firstLine="0"/>
        <w:jc w:val="center"/>
      </w:pPr>
      <w:r>
        <w:t xml:space="preserve"> </w:t>
      </w:r>
    </w:p>
    <w:p w:rsidR="00410CDB" w:rsidRDefault="00C10FF6">
      <w:pPr>
        <w:spacing w:after="19"/>
        <w:ind w:left="0" w:right="896" w:firstLine="0"/>
        <w:jc w:val="center"/>
      </w:pPr>
      <w:r>
        <w:rPr>
          <w:b/>
        </w:rPr>
        <w:t xml:space="preserve"> </w:t>
      </w:r>
    </w:p>
    <w:p w:rsidR="00410CDB" w:rsidRDefault="00C10FF6">
      <w:pPr>
        <w:spacing w:after="0"/>
        <w:ind w:left="0" w:right="896" w:firstLine="0"/>
        <w:jc w:val="center"/>
      </w:pPr>
      <w:r>
        <w:rPr>
          <w:b/>
        </w:rPr>
        <w:t xml:space="preserve"> </w:t>
      </w:r>
    </w:p>
    <w:p w:rsidR="00410CDB" w:rsidRDefault="00C10FF6">
      <w:pPr>
        <w:spacing w:after="527" w:line="265" w:lineRule="auto"/>
        <w:ind w:left="10" w:right="4014"/>
        <w:jc w:val="right"/>
      </w:pPr>
      <w:r>
        <w:rPr>
          <w:b/>
        </w:rPr>
        <w:t>CALENDARUL ANUAL AL ACTIVITĂŢII PROFESORULUI DEBUTANT</w:t>
      </w:r>
      <w:r>
        <w:t xml:space="preserve"> </w:t>
      </w:r>
    </w:p>
    <w:p w:rsidR="00410CDB" w:rsidRDefault="00C10FF6">
      <w:pPr>
        <w:spacing w:after="5" w:line="266" w:lineRule="auto"/>
        <w:ind w:left="207" w:right="0"/>
        <w:jc w:val="center"/>
      </w:pPr>
      <w:r>
        <w:rPr>
          <w:b/>
        </w:rPr>
        <w:t>AN ŞCOLAR: 202</w:t>
      </w:r>
      <w:r w:rsidR="00613CD7">
        <w:rPr>
          <w:b/>
        </w:rPr>
        <w:t>5</w:t>
      </w:r>
      <w:r>
        <w:rPr>
          <w:b/>
        </w:rPr>
        <w:t>-202</w:t>
      </w:r>
      <w:r w:rsidR="00613CD7">
        <w:rPr>
          <w:b/>
        </w:rPr>
        <w:t>6</w:t>
      </w:r>
    </w:p>
    <w:p w:rsidR="00410CDB" w:rsidRDefault="00C10FF6">
      <w:pPr>
        <w:spacing w:after="0"/>
        <w:ind w:left="324" w:right="0" w:firstLine="0"/>
        <w:jc w:val="center"/>
      </w:pPr>
      <w:r>
        <w:t xml:space="preserve"> </w:t>
      </w:r>
    </w:p>
    <w:tbl>
      <w:tblPr>
        <w:tblStyle w:val="TableGrid"/>
        <w:tblW w:w="14496" w:type="dxa"/>
        <w:tblInd w:w="706" w:type="dxa"/>
        <w:tblCellMar>
          <w:top w:w="14" w:type="dxa"/>
          <w:left w:w="108" w:type="dxa"/>
          <w:right w:w="94" w:type="dxa"/>
        </w:tblCellMar>
        <w:tblLook w:val="04A0" w:firstRow="1" w:lastRow="0" w:firstColumn="1" w:lastColumn="0" w:noHBand="0" w:noVBand="1"/>
      </w:tblPr>
      <w:tblGrid>
        <w:gridCol w:w="6675"/>
        <w:gridCol w:w="711"/>
        <w:gridCol w:w="850"/>
        <w:gridCol w:w="852"/>
        <w:gridCol w:w="708"/>
        <w:gridCol w:w="710"/>
        <w:gridCol w:w="853"/>
        <w:gridCol w:w="850"/>
        <w:gridCol w:w="708"/>
        <w:gridCol w:w="710"/>
        <w:gridCol w:w="869"/>
      </w:tblGrid>
      <w:tr w:rsidR="00410CDB">
        <w:trPr>
          <w:trHeight w:val="650"/>
        </w:trPr>
        <w:tc>
          <w:tcPr>
            <w:tcW w:w="6675"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2"/>
              <w:ind w:left="0" w:right="13" w:firstLine="0"/>
              <w:jc w:val="center"/>
            </w:pPr>
            <w:r>
              <w:rPr>
                <w:b/>
              </w:rPr>
              <w:t xml:space="preserve">Activitatea </w:t>
            </w:r>
            <w:proofErr w:type="spellStart"/>
            <w:r>
              <w:rPr>
                <w:b/>
              </w:rPr>
              <w:t>desfăşurată</w:t>
            </w:r>
            <w:proofErr w:type="spellEnd"/>
            <w:r>
              <w:t xml:space="preserve"> </w:t>
            </w:r>
          </w:p>
          <w:p w:rsidR="00410CDB" w:rsidRDefault="00C10FF6">
            <w:pPr>
              <w:spacing w:after="0"/>
              <w:ind w:left="105" w:right="0" w:firstLine="0"/>
              <w:jc w:val="center"/>
            </w:pPr>
            <w:r>
              <w:t xml:space="preserve"> </w:t>
            </w:r>
          </w:p>
        </w:tc>
        <w:tc>
          <w:tcPr>
            <w:tcW w:w="711" w:type="dxa"/>
            <w:tcBorders>
              <w:top w:val="single" w:sz="4" w:space="0" w:color="000000"/>
              <w:left w:val="single" w:sz="4" w:space="0" w:color="000000"/>
              <w:bottom w:val="single" w:sz="4" w:space="0" w:color="000000"/>
              <w:right w:val="nil"/>
            </w:tcBorders>
          </w:tcPr>
          <w:p w:rsidR="00410CDB" w:rsidRDefault="00C10FF6">
            <w:pPr>
              <w:spacing w:after="16"/>
              <w:ind w:left="2" w:right="0" w:firstLine="0"/>
              <w:jc w:val="left"/>
            </w:pPr>
            <w:r>
              <w:t xml:space="preserve"> </w:t>
            </w:r>
          </w:p>
          <w:p w:rsidR="00410CDB" w:rsidRDefault="00C10FF6">
            <w:pPr>
              <w:spacing w:after="0"/>
              <w:ind w:left="2" w:right="0" w:firstLine="0"/>
              <w:jc w:val="left"/>
            </w:pPr>
            <w:r>
              <w:t xml:space="preserve"> </w:t>
            </w:r>
          </w:p>
        </w:tc>
        <w:tc>
          <w:tcPr>
            <w:tcW w:w="850" w:type="dxa"/>
            <w:tcBorders>
              <w:top w:val="single" w:sz="4" w:space="0" w:color="000000"/>
              <w:left w:val="nil"/>
              <w:bottom w:val="single" w:sz="4" w:space="0" w:color="000000"/>
              <w:right w:val="nil"/>
            </w:tcBorders>
            <w:vAlign w:val="center"/>
          </w:tcPr>
          <w:p w:rsidR="00410CDB" w:rsidRDefault="00410CDB">
            <w:pPr>
              <w:spacing w:after="160"/>
              <w:ind w:left="0" w:right="0" w:firstLine="0"/>
              <w:jc w:val="left"/>
            </w:pPr>
          </w:p>
        </w:tc>
        <w:tc>
          <w:tcPr>
            <w:tcW w:w="852" w:type="dxa"/>
            <w:tcBorders>
              <w:top w:val="single" w:sz="4" w:space="0" w:color="000000"/>
              <w:left w:val="nil"/>
              <w:bottom w:val="single" w:sz="4" w:space="0" w:color="000000"/>
              <w:right w:val="nil"/>
            </w:tcBorders>
            <w:vAlign w:val="bottom"/>
          </w:tcPr>
          <w:p w:rsidR="00410CDB" w:rsidRDefault="00410CDB">
            <w:pPr>
              <w:spacing w:after="160"/>
              <w:ind w:left="0" w:right="0" w:firstLine="0"/>
              <w:jc w:val="left"/>
            </w:pPr>
          </w:p>
        </w:tc>
        <w:tc>
          <w:tcPr>
            <w:tcW w:w="708" w:type="dxa"/>
            <w:tcBorders>
              <w:top w:val="single" w:sz="4" w:space="0" w:color="000000"/>
              <w:left w:val="nil"/>
              <w:bottom w:val="single" w:sz="4" w:space="0" w:color="000000"/>
              <w:right w:val="nil"/>
            </w:tcBorders>
          </w:tcPr>
          <w:p w:rsidR="00410CDB" w:rsidRDefault="00C10FF6">
            <w:pPr>
              <w:spacing w:after="0"/>
              <w:ind w:left="0" w:right="0" w:firstLine="0"/>
              <w:jc w:val="left"/>
            </w:pPr>
            <w:r>
              <w:t xml:space="preserve"> </w:t>
            </w:r>
          </w:p>
        </w:tc>
        <w:tc>
          <w:tcPr>
            <w:tcW w:w="710" w:type="dxa"/>
            <w:tcBorders>
              <w:top w:val="single" w:sz="4" w:space="0" w:color="000000"/>
              <w:left w:val="nil"/>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nil"/>
            </w:tcBorders>
          </w:tcPr>
          <w:p w:rsidR="00410CDB" w:rsidRDefault="00C10FF6">
            <w:pPr>
              <w:spacing w:after="16"/>
              <w:ind w:left="0" w:right="0" w:firstLine="0"/>
              <w:jc w:val="left"/>
            </w:pPr>
            <w:r>
              <w:t xml:space="preserve"> </w:t>
            </w:r>
          </w:p>
          <w:p w:rsidR="00410CDB" w:rsidRDefault="00C10FF6">
            <w:pPr>
              <w:spacing w:after="0"/>
              <w:ind w:left="0" w:right="0" w:firstLine="0"/>
              <w:jc w:val="left"/>
            </w:pPr>
            <w:r>
              <w:t xml:space="preserve"> </w:t>
            </w:r>
          </w:p>
        </w:tc>
        <w:tc>
          <w:tcPr>
            <w:tcW w:w="850" w:type="dxa"/>
            <w:tcBorders>
              <w:top w:val="single" w:sz="4" w:space="0" w:color="000000"/>
              <w:left w:val="nil"/>
              <w:bottom w:val="single" w:sz="4" w:space="0" w:color="000000"/>
              <w:right w:val="nil"/>
            </w:tcBorders>
            <w:vAlign w:val="center"/>
          </w:tcPr>
          <w:p w:rsidR="00410CDB" w:rsidRDefault="00410CDB">
            <w:pPr>
              <w:spacing w:after="160"/>
              <w:ind w:left="0" w:right="0" w:firstLine="0"/>
              <w:jc w:val="left"/>
            </w:pPr>
          </w:p>
        </w:tc>
        <w:tc>
          <w:tcPr>
            <w:tcW w:w="708" w:type="dxa"/>
            <w:tcBorders>
              <w:top w:val="single" w:sz="4" w:space="0" w:color="000000"/>
              <w:left w:val="nil"/>
              <w:bottom w:val="single" w:sz="4" w:space="0" w:color="000000"/>
              <w:right w:val="nil"/>
            </w:tcBorders>
            <w:vAlign w:val="center"/>
          </w:tcPr>
          <w:p w:rsidR="00410CDB" w:rsidRDefault="00410CDB">
            <w:pPr>
              <w:spacing w:after="160"/>
              <w:ind w:left="0" w:right="0" w:firstLine="0"/>
              <w:jc w:val="left"/>
            </w:pPr>
          </w:p>
        </w:tc>
        <w:tc>
          <w:tcPr>
            <w:tcW w:w="710" w:type="dxa"/>
            <w:tcBorders>
              <w:top w:val="single" w:sz="4" w:space="0" w:color="000000"/>
              <w:left w:val="nil"/>
              <w:bottom w:val="single" w:sz="4" w:space="0" w:color="000000"/>
              <w:right w:val="nil"/>
            </w:tcBorders>
          </w:tcPr>
          <w:p w:rsidR="00410CDB" w:rsidRDefault="00C10FF6">
            <w:pPr>
              <w:spacing w:after="0"/>
              <w:ind w:left="0" w:right="0" w:firstLine="0"/>
              <w:jc w:val="left"/>
            </w:pPr>
            <w:r>
              <w:t xml:space="preserve"> </w:t>
            </w:r>
          </w:p>
        </w:tc>
        <w:tc>
          <w:tcPr>
            <w:tcW w:w="869" w:type="dxa"/>
            <w:tcBorders>
              <w:top w:val="single" w:sz="4" w:space="0" w:color="000000"/>
              <w:left w:val="nil"/>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653"/>
        </w:trPr>
        <w:tc>
          <w:tcPr>
            <w:tcW w:w="0" w:type="auto"/>
            <w:vMerge/>
            <w:tcBorders>
              <w:top w:val="nil"/>
              <w:left w:val="single" w:sz="4" w:space="0" w:color="000000"/>
              <w:bottom w:val="single" w:sz="4" w:space="0" w:color="000000"/>
              <w:right w:val="single" w:sz="4" w:space="0" w:color="000000"/>
            </w:tcBorders>
            <w:vAlign w:val="center"/>
          </w:tcPr>
          <w:p w:rsidR="00410CDB" w:rsidRDefault="00410CDB">
            <w:pPr>
              <w:spacing w:after="16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2" w:right="0" w:firstLine="0"/>
              <w:jc w:val="left"/>
            </w:pPr>
            <w:proofErr w:type="spellStart"/>
            <w:r>
              <w:t>Sep</w:t>
            </w:r>
            <w:proofErr w:type="spellEnd"/>
            <w:r>
              <w:t xml:space="preserve"> </w:t>
            </w:r>
          </w:p>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Oct  </w:t>
            </w:r>
          </w:p>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Nov  </w:t>
            </w:r>
          </w:p>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Dec  </w:t>
            </w:r>
          </w:p>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Ian  </w:t>
            </w:r>
          </w:p>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Feb  </w:t>
            </w:r>
          </w:p>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Mar  </w:t>
            </w:r>
          </w:p>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Apr  </w:t>
            </w:r>
          </w:p>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2" w:right="0" w:firstLine="0"/>
              <w:jc w:val="left"/>
            </w:pPr>
            <w:r>
              <w:t xml:space="preserve">Mai  </w:t>
            </w:r>
          </w:p>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Iun  </w:t>
            </w:r>
          </w:p>
          <w:p w:rsidR="00410CDB" w:rsidRDefault="00C10FF6">
            <w:pPr>
              <w:spacing w:after="0"/>
              <w:ind w:left="0" w:right="0" w:firstLine="0"/>
              <w:jc w:val="left"/>
            </w:pPr>
            <w:r>
              <w:t xml:space="preserve"> </w:t>
            </w:r>
          </w:p>
        </w:tc>
      </w:tr>
      <w:tr w:rsidR="00410CDB">
        <w:trPr>
          <w:trHeight w:val="348"/>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5"/>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8"/>
                          <a:stretch>
                            <a:fillRect/>
                          </a:stretch>
                        </pic:blipFill>
                        <pic:spPr>
                          <a:xfrm>
                            <a:off x="0" y="0"/>
                            <a:ext cx="126364" cy="126365"/>
                          </a:xfrm>
                          <a:prstGeom prst="rect">
                            <a:avLst/>
                          </a:prstGeom>
                        </pic:spPr>
                      </pic:pic>
                    </a:graphicData>
                  </a:graphic>
                </wp:inline>
              </w:drawing>
            </w:r>
            <w:r>
              <w:rPr>
                <w:b/>
              </w:rPr>
              <w:t xml:space="preserve">A1. </w:t>
            </w:r>
            <w:r>
              <w:t xml:space="preserve">Consultarea </w:t>
            </w:r>
            <w:proofErr w:type="spellStart"/>
            <w:r>
              <w:t>legislaţiei</w:t>
            </w:r>
            <w:proofErr w:type="spellEnd"/>
            <w:r>
              <w:t xml:space="preserve"> școlare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8"/>
                          <a:stretch>
                            <a:fillRect/>
                          </a:stretch>
                        </pic:blipFill>
                        <pic:spPr>
                          <a:xfrm>
                            <a:off x="0" y="0"/>
                            <a:ext cx="126364" cy="126364"/>
                          </a:xfrm>
                          <a:prstGeom prst="rect">
                            <a:avLst/>
                          </a:prstGeom>
                        </pic:spPr>
                      </pic:pic>
                    </a:graphicData>
                  </a:graphic>
                </wp:inline>
              </w:drawing>
            </w:r>
            <w:r>
              <w:rPr>
                <w:b/>
              </w:rPr>
              <w:t>A2</w:t>
            </w:r>
            <w:r>
              <w:t xml:space="preserve">. Participarea la activitățile de consiliere individuală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653"/>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364"/>
                  <wp:effectExtent l="0" t="0" r="0" b="0"/>
                  <wp:docPr id="2598" name="Picture 2598"/>
                  <wp:cNvGraphicFramePr/>
                  <a:graphic xmlns:a="http://schemas.openxmlformats.org/drawingml/2006/main">
                    <a:graphicData uri="http://schemas.openxmlformats.org/drawingml/2006/picture">
                      <pic:pic xmlns:pic="http://schemas.openxmlformats.org/drawingml/2006/picture">
                        <pic:nvPicPr>
                          <pic:cNvPr id="2598" name="Picture 2598"/>
                          <pic:cNvPicPr/>
                        </pic:nvPicPr>
                        <pic:blipFill>
                          <a:blip r:embed="rId8"/>
                          <a:stretch>
                            <a:fillRect/>
                          </a:stretch>
                        </pic:blipFill>
                        <pic:spPr>
                          <a:xfrm>
                            <a:off x="0" y="0"/>
                            <a:ext cx="126364" cy="126364"/>
                          </a:xfrm>
                          <a:prstGeom prst="rect">
                            <a:avLst/>
                          </a:prstGeom>
                        </pic:spPr>
                      </pic:pic>
                    </a:graphicData>
                  </a:graphic>
                </wp:inline>
              </w:drawing>
            </w:r>
            <w:r>
              <w:t xml:space="preserve">A3. Întocmirea planificărilor </w:t>
            </w:r>
            <w:proofErr w:type="spellStart"/>
            <w:r>
              <w:t>caledaristice</w:t>
            </w:r>
            <w:proofErr w:type="spellEnd"/>
            <w:r>
              <w:t xml:space="preserve"> și  prezentarea acestora directorului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X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r>
      <w:tr w:rsidR="00410CDB">
        <w:trPr>
          <w:trHeight w:val="6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999"/>
                  <wp:effectExtent l="0" t="0" r="0" b="0"/>
                  <wp:docPr id="2600" name="Picture 2600"/>
                  <wp:cNvGraphicFramePr/>
                  <a:graphic xmlns:a="http://schemas.openxmlformats.org/drawingml/2006/main">
                    <a:graphicData uri="http://schemas.openxmlformats.org/drawingml/2006/picture">
                      <pic:pic xmlns:pic="http://schemas.openxmlformats.org/drawingml/2006/picture">
                        <pic:nvPicPr>
                          <pic:cNvPr id="2600" name="Picture 2600"/>
                          <pic:cNvPicPr/>
                        </pic:nvPicPr>
                        <pic:blipFill>
                          <a:blip r:embed="rId8"/>
                          <a:stretch>
                            <a:fillRect/>
                          </a:stretch>
                        </pic:blipFill>
                        <pic:spPr>
                          <a:xfrm>
                            <a:off x="0" y="0"/>
                            <a:ext cx="126364" cy="126999"/>
                          </a:xfrm>
                          <a:prstGeom prst="rect">
                            <a:avLst/>
                          </a:prstGeom>
                        </pic:spPr>
                      </pic:pic>
                    </a:graphicData>
                  </a:graphic>
                </wp:inline>
              </w:drawing>
            </w:r>
            <w:r>
              <w:t xml:space="preserve">A4. Întocmirea planurilor de lecție și a schemelor de lecție zilnic și prezentarea acestora  Comisiei de mentorat/directorului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51"/>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2602" name="Picture 2602"/>
                  <wp:cNvGraphicFramePr/>
                  <a:graphic xmlns:a="http://schemas.openxmlformats.org/drawingml/2006/main">
                    <a:graphicData uri="http://schemas.openxmlformats.org/drawingml/2006/picture">
                      <pic:pic xmlns:pic="http://schemas.openxmlformats.org/drawingml/2006/picture">
                        <pic:nvPicPr>
                          <pic:cNvPr id="2602" name="Picture 2602"/>
                          <pic:cNvPicPr/>
                        </pic:nvPicPr>
                        <pic:blipFill>
                          <a:blip r:embed="rId8"/>
                          <a:stretch>
                            <a:fillRect/>
                          </a:stretch>
                        </pic:blipFill>
                        <pic:spPr>
                          <a:xfrm>
                            <a:off x="0" y="0"/>
                            <a:ext cx="126364" cy="126364"/>
                          </a:xfrm>
                          <a:prstGeom prst="rect">
                            <a:avLst/>
                          </a:prstGeom>
                        </pic:spPr>
                      </pic:pic>
                    </a:graphicData>
                  </a:graphic>
                </wp:inline>
              </w:drawing>
            </w:r>
            <w:r>
              <w:t xml:space="preserve">A5. Întocmirea și completarea portofoliului profesional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48"/>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2604" name="Picture 2604"/>
                  <wp:cNvGraphicFramePr/>
                  <a:graphic xmlns:a="http://schemas.openxmlformats.org/drawingml/2006/main">
                    <a:graphicData uri="http://schemas.openxmlformats.org/drawingml/2006/picture">
                      <pic:pic xmlns:pic="http://schemas.openxmlformats.org/drawingml/2006/picture">
                        <pic:nvPicPr>
                          <pic:cNvPr id="2604" name="Picture 2604"/>
                          <pic:cNvPicPr/>
                        </pic:nvPicPr>
                        <pic:blipFill>
                          <a:blip r:embed="rId8"/>
                          <a:stretch>
                            <a:fillRect/>
                          </a:stretch>
                        </pic:blipFill>
                        <pic:spPr>
                          <a:xfrm>
                            <a:off x="0" y="0"/>
                            <a:ext cx="126364" cy="126364"/>
                          </a:xfrm>
                          <a:prstGeom prst="rect">
                            <a:avLst/>
                          </a:prstGeom>
                        </pic:spPr>
                      </pic:pic>
                    </a:graphicData>
                  </a:graphic>
                </wp:inline>
              </w:drawing>
            </w:r>
            <w:r>
              <w:t xml:space="preserve">A6. Completarea corectă și la timp a documentelor școlare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X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r w:rsidR="00410CDB">
        <w:trPr>
          <w:trHeight w:val="353"/>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noProof/>
              </w:rPr>
              <w:drawing>
                <wp:inline distT="0" distB="0" distL="0" distR="0">
                  <wp:extent cx="126364" cy="126364"/>
                  <wp:effectExtent l="0" t="0" r="0" b="0"/>
                  <wp:docPr id="2606" name="Picture 2606"/>
                  <wp:cNvGraphicFramePr/>
                  <a:graphic xmlns:a="http://schemas.openxmlformats.org/drawingml/2006/main">
                    <a:graphicData uri="http://schemas.openxmlformats.org/drawingml/2006/picture">
                      <pic:pic xmlns:pic="http://schemas.openxmlformats.org/drawingml/2006/picture">
                        <pic:nvPicPr>
                          <pic:cNvPr id="2606" name="Picture 2606"/>
                          <pic:cNvPicPr/>
                        </pic:nvPicPr>
                        <pic:blipFill>
                          <a:blip r:embed="rId8"/>
                          <a:stretch>
                            <a:fillRect/>
                          </a:stretch>
                        </pic:blipFill>
                        <pic:spPr>
                          <a:xfrm>
                            <a:off x="0" y="0"/>
                            <a:ext cx="126364" cy="126364"/>
                          </a:xfrm>
                          <a:prstGeom prst="rect">
                            <a:avLst/>
                          </a:prstGeom>
                        </pic:spPr>
                      </pic:pic>
                    </a:graphicData>
                  </a:graphic>
                </wp:inline>
              </w:drawing>
            </w:r>
            <w:r>
              <w:t xml:space="preserve">A7. Asistențe la orele cadrului didactic cu gradul 1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X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r>
      <w:tr w:rsidR="00410CDB">
        <w:trPr>
          <w:trHeight w:val="650"/>
        </w:trPr>
        <w:tc>
          <w:tcPr>
            <w:tcW w:w="6675"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362" w:right="0" w:hanging="360"/>
              <w:jc w:val="left"/>
            </w:pPr>
            <w:r>
              <w:rPr>
                <w:noProof/>
              </w:rPr>
              <w:drawing>
                <wp:inline distT="0" distB="0" distL="0" distR="0">
                  <wp:extent cx="126364" cy="126364"/>
                  <wp:effectExtent l="0" t="0" r="0" b="0"/>
                  <wp:docPr id="2608" name="Picture 2608"/>
                  <wp:cNvGraphicFramePr/>
                  <a:graphic xmlns:a="http://schemas.openxmlformats.org/drawingml/2006/main">
                    <a:graphicData uri="http://schemas.openxmlformats.org/drawingml/2006/picture">
                      <pic:pic xmlns:pic="http://schemas.openxmlformats.org/drawingml/2006/picture">
                        <pic:nvPicPr>
                          <pic:cNvPr id="2608" name="Picture 2608"/>
                          <pic:cNvPicPr/>
                        </pic:nvPicPr>
                        <pic:blipFill>
                          <a:blip r:embed="rId8"/>
                          <a:stretch>
                            <a:fillRect/>
                          </a:stretch>
                        </pic:blipFill>
                        <pic:spPr>
                          <a:xfrm>
                            <a:off x="0" y="0"/>
                            <a:ext cx="126364" cy="126364"/>
                          </a:xfrm>
                          <a:prstGeom prst="rect">
                            <a:avLst/>
                          </a:prstGeom>
                        </pic:spPr>
                      </pic:pic>
                    </a:graphicData>
                  </a:graphic>
                </wp:inline>
              </w:drawing>
            </w:r>
            <w:r>
              <w:t xml:space="preserve">A8. participarea la activitățile comisiei metodice și a cercului metodice  </w:t>
            </w:r>
          </w:p>
        </w:tc>
        <w:tc>
          <w:tcPr>
            <w:tcW w:w="711"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3"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08"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c>
          <w:tcPr>
            <w:tcW w:w="7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rPr>
                <w:b/>
              </w:rPr>
              <w:t xml:space="preserve">X </w:t>
            </w:r>
            <w:r>
              <w:t xml:space="preserve"> </w:t>
            </w:r>
          </w:p>
        </w:tc>
        <w:tc>
          <w:tcPr>
            <w:tcW w:w="869"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rPr>
                <w:b/>
              </w:rPr>
              <w:t xml:space="preserve">X </w:t>
            </w:r>
            <w:r>
              <w:t xml:space="preserve"> </w:t>
            </w:r>
          </w:p>
        </w:tc>
      </w:tr>
    </w:tbl>
    <w:p w:rsidR="00410CDB" w:rsidRDefault="00C10FF6">
      <w:pPr>
        <w:spacing w:after="9"/>
        <w:ind w:left="1133" w:right="0" w:firstLine="0"/>
        <w:jc w:val="left"/>
      </w:pPr>
      <w:r>
        <w:t xml:space="preserve"> </w:t>
      </w:r>
    </w:p>
    <w:p w:rsidR="00410CDB" w:rsidRDefault="00C10FF6">
      <w:pPr>
        <w:spacing w:after="0"/>
        <w:ind w:left="1133" w:right="0" w:firstLine="0"/>
        <w:jc w:val="left"/>
      </w:pPr>
      <w:r>
        <w:rPr>
          <w:rFonts w:ascii="Calibri" w:eastAsia="Calibri" w:hAnsi="Calibri" w:cs="Calibri"/>
          <w:sz w:val="22"/>
        </w:rPr>
        <w:t xml:space="preserve"> </w:t>
      </w:r>
    </w:p>
    <w:p w:rsidR="00613CD7" w:rsidRDefault="00613CD7">
      <w:pPr>
        <w:spacing w:after="3" w:line="265" w:lineRule="auto"/>
        <w:ind w:left="10" w:right="5746"/>
        <w:jc w:val="right"/>
        <w:rPr>
          <w:b/>
        </w:rPr>
      </w:pPr>
    </w:p>
    <w:p w:rsidR="00613CD7" w:rsidRDefault="00613CD7">
      <w:pPr>
        <w:spacing w:after="3" w:line="265" w:lineRule="auto"/>
        <w:ind w:left="10" w:right="5746"/>
        <w:jc w:val="right"/>
        <w:rPr>
          <w:b/>
        </w:rPr>
      </w:pPr>
    </w:p>
    <w:p w:rsidR="00410CDB" w:rsidRDefault="00C10FF6">
      <w:pPr>
        <w:spacing w:after="3" w:line="265" w:lineRule="auto"/>
        <w:ind w:left="10" w:right="5746"/>
        <w:jc w:val="right"/>
      </w:pPr>
      <w:r>
        <w:rPr>
          <w:b/>
        </w:rPr>
        <w:lastRenderedPageBreak/>
        <w:t xml:space="preserve">PROGRAMUL ACTIVITĂŢILOR  </w:t>
      </w:r>
    </w:p>
    <w:tbl>
      <w:tblPr>
        <w:tblStyle w:val="TableGrid"/>
        <w:tblW w:w="14076" w:type="dxa"/>
        <w:tblInd w:w="917" w:type="dxa"/>
        <w:tblCellMar>
          <w:top w:w="17" w:type="dxa"/>
          <w:left w:w="108" w:type="dxa"/>
        </w:tblCellMar>
        <w:tblLook w:val="04A0" w:firstRow="1" w:lastRow="0" w:firstColumn="1" w:lastColumn="0" w:noHBand="0" w:noVBand="1"/>
      </w:tblPr>
      <w:tblGrid>
        <w:gridCol w:w="733"/>
        <w:gridCol w:w="1310"/>
        <w:gridCol w:w="1126"/>
        <w:gridCol w:w="5600"/>
        <w:gridCol w:w="5307"/>
      </w:tblGrid>
      <w:tr w:rsidR="00410CDB">
        <w:trPr>
          <w:trHeight w:val="1286"/>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75" w:lineRule="auto"/>
              <w:ind w:left="0" w:right="0" w:firstLine="0"/>
              <w:jc w:val="center"/>
            </w:pPr>
            <w:r>
              <w:rPr>
                <w:b/>
              </w:rPr>
              <w:t xml:space="preserve">Nr. crt. </w:t>
            </w:r>
            <w:r>
              <w:t xml:space="preserve"> </w:t>
            </w:r>
          </w:p>
          <w:p w:rsidR="00410CDB" w:rsidRDefault="00C10FF6">
            <w:pPr>
              <w:spacing w:after="0"/>
              <w:ind w:left="7" w:right="0" w:firstLine="0"/>
              <w:jc w:val="center"/>
            </w:pPr>
            <w:r>
              <w:t xml:space="preserve">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14"/>
              <w:ind w:left="0" w:right="106" w:firstLine="0"/>
              <w:jc w:val="center"/>
            </w:pPr>
            <w:r>
              <w:rPr>
                <w:b/>
              </w:rPr>
              <w:t xml:space="preserve">Luna </w:t>
            </w:r>
            <w:r>
              <w:t xml:space="preserve"> </w:t>
            </w:r>
          </w:p>
          <w:p w:rsidR="00410CDB" w:rsidRDefault="00C10FF6">
            <w:pPr>
              <w:spacing w:after="0"/>
              <w:ind w:left="10"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75" w:lineRule="auto"/>
              <w:ind w:left="0" w:right="0" w:firstLine="0"/>
              <w:jc w:val="center"/>
            </w:pPr>
            <w:r>
              <w:rPr>
                <w:b/>
              </w:rPr>
              <w:t xml:space="preserve">Nr. de ore </w:t>
            </w:r>
            <w:r>
              <w:t xml:space="preserve"> </w:t>
            </w:r>
          </w:p>
          <w:p w:rsidR="00410CDB" w:rsidRDefault="00C10FF6">
            <w:pPr>
              <w:spacing w:after="12"/>
              <w:ind w:left="0" w:right="205" w:firstLine="0"/>
              <w:jc w:val="right"/>
            </w:pPr>
            <w:r>
              <w:rPr>
                <w:b/>
              </w:rPr>
              <w:t xml:space="preserve">alocate </w:t>
            </w:r>
            <w:r>
              <w:t xml:space="preserve"> </w:t>
            </w:r>
          </w:p>
          <w:p w:rsidR="00410CDB" w:rsidRDefault="00C10FF6">
            <w:pPr>
              <w:spacing w:after="0"/>
              <w:ind w:left="7" w:right="0" w:firstLine="0"/>
              <w:jc w:val="center"/>
            </w:pPr>
            <w:r>
              <w:t xml:space="preserve">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14"/>
              <w:ind w:left="0" w:right="110" w:firstLine="0"/>
              <w:jc w:val="center"/>
            </w:pPr>
            <w:r>
              <w:rPr>
                <w:b/>
              </w:rPr>
              <w:t xml:space="preserve">Tipul </w:t>
            </w:r>
            <w:proofErr w:type="spellStart"/>
            <w:r>
              <w:rPr>
                <w:b/>
              </w:rPr>
              <w:t>activităţii</w:t>
            </w:r>
            <w:proofErr w:type="spellEnd"/>
            <w:r>
              <w:t xml:space="preserve"> </w:t>
            </w:r>
          </w:p>
          <w:p w:rsidR="00410CDB" w:rsidRDefault="00C10FF6">
            <w:pPr>
              <w:spacing w:after="0"/>
              <w:ind w:left="12" w:right="0" w:firstLine="0"/>
              <w:jc w:val="center"/>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14"/>
              <w:ind w:left="0" w:right="110" w:firstLine="0"/>
              <w:jc w:val="center"/>
            </w:pPr>
            <w:r>
              <w:rPr>
                <w:b/>
              </w:rPr>
              <w:t xml:space="preserve">Tematica abordată </w:t>
            </w:r>
            <w:r>
              <w:t xml:space="preserve"> </w:t>
            </w:r>
          </w:p>
          <w:p w:rsidR="00410CDB" w:rsidRDefault="00C10FF6">
            <w:pPr>
              <w:spacing w:after="0"/>
              <w:ind w:left="12" w:right="0" w:firstLine="0"/>
              <w:jc w:val="center"/>
            </w:pPr>
            <w:r>
              <w:t xml:space="preserve"> </w:t>
            </w:r>
          </w:p>
        </w:tc>
      </w:tr>
      <w:tr w:rsidR="00410CDB">
        <w:trPr>
          <w:trHeight w:val="2242"/>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08" w:firstLine="0"/>
              <w:jc w:val="center"/>
            </w:pPr>
            <w:r>
              <w:t xml:space="preserve">1.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Septembrie  </w:t>
            </w:r>
          </w:p>
          <w:p w:rsidR="00410CDB" w:rsidRDefault="00C10FF6">
            <w:pPr>
              <w:spacing w:after="31"/>
              <w:ind w:left="0" w:right="0" w:firstLine="0"/>
              <w:jc w:val="left"/>
            </w:pPr>
            <w:r>
              <w:t xml:space="preserve"> </w:t>
            </w:r>
          </w:p>
          <w:p w:rsidR="00410CDB" w:rsidRDefault="00C10FF6">
            <w:pPr>
              <w:spacing w:after="0"/>
              <w:ind w:left="10"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9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6" w:firstLine="0"/>
            </w:pPr>
            <w:r>
              <w:t xml:space="preserve">Ateliere de lucru pentru consultarea </w:t>
            </w:r>
            <w:proofErr w:type="spellStart"/>
            <w:r>
              <w:t>legislaţiei</w:t>
            </w:r>
            <w:proofErr w:type="spellEnd"/>
            <w:r>
              <w:t xml:space="preserve"> specifice </w:t>
            </w:r>
            <w:proofErr w:type="spellStart"/>
            <w:r>
              <w:t>învăţământului</w:t>
            </w:r>
            <w:proofErr w:type="spellEnd"/>
            <w:r>
              <w:t xml:space="preserve"> preuniversitar/pentru proiectarea </w:t>
            </w:r>
            <w:proofErr w:type="spellStart"/>
            <w:r>
              <w:t>şi</w:t>
            </w:r>
            <w:proofErr w:type="spellEnd"/>
            <w:r>
              <w:t xml:space="preserve">  planificarea </w:t>
            </w:r>
            <w:proofErr w:type="spellStart"/>
            <w:r>
              <w:t>activităţilor</w:t>
            </w:r>
            <w:proofErr w:type="spellEnd"/>
            <w:r>
              <w:t xml:space="preserve"> didactice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1" w:line="275" w:lineRule="auto"/>
              <w:ind w:left="2" w:right="296" w:firstLine="0"/>
              <w:jc w:val="left"/>
            </w:pPr>
            <w:r>
              <w:t xml:space="preserve">Curriculumul </w:t>
            </w:r>
            <w:proofErr w:type="spellStart"/>
            <w:r>
              <w:t>naţional</w:t>
            </w:r>
            <w:proofErr w:type="spellEnd"/>
            <w:r>
              <w:t xml:space="preserve"> pentru disciplina predată  de profesorul/cadrul didactic debutant:   </w:t>
            </w:r>
          </w:p>
          <w:p w:rsidR="00410CDB" w:rsidRDefault="00C10FF6">
            <w:pPr>
              <w:spacing w:after="0" w:line="297" w:lineRule="auto"/>
              <w:ind w:left="2" w:right="0" w:firstLine="360"/>
              <w:jc w:val="left"/>
            </w:pPr>
            <w:r>
              <w:t xml:space="preserve">- </w:t>
            </w:r>
            <w:r>
              <w:tab/>
              <w:t xml:space="preserve">studiul documentelor oficiale: planul-cadru,  programa </w:t>
            </w:r>
            <w:proofErr w:type="spellStart"/>
            <w:r>
              <w:t>şcolară</w:t>
            </w:r>
            <w:proofErr w:type="spellEnd"/>
            <w:r>
              <w:t xml:space="preserve">, proiectarea </w:t>
            </w:r>
            <w:proofErr w:type="spellStart"/>
            <w:r>
              <w:t>activităţii</w:t>
            </w:r>
            <w:proofErr w:type="spellEnd"/>
            <w:r>
              <w:t xml:space="preserve"> didactice   </w:t>
            </w:r>
            <w:r>
              <w:tab/>
              <w:t xml:space="preserve">documente specifice: planificarea  </w:t>
            </w:r>
          </w:p>
          <w:p w:rsidR="00410CDB" w:rsidRDefault="00C10FF6">
            <w:pPr>
              <w:spacing w:after="0"/>
              <w:ind w:left="2" w:right="0" w:firstLine="0"/>
              <w:jc w:val="left"/>
            </w:pPr>
            <w:r>
              <w:t xml:space="preserve">calendaristică, proiectarea </w:t>
            </w:r>
            <w:proofErr w:type="spellStart"/>
            <w:r>
              <w:t>unităţilor</w:t>
            </w:r>
            <w:proofErr w:type="spellEnd"/>
            <w:r>
              <w:t xml:space="preserve"> de </w:t>
            </w:r>
            <w:proofErr w:type="spellStart"/>
            <w:r>
              <w:t>învăţare</w:t>
            </w:r>
            <w:proofErr w:type="spellEnd"/>
            <w:r>
              <w:t xml:space="preserve">,  proiectul de </w:t>
            </w:r>
            <w:proofErr w:type="spellStart"/>
            <w:r>
              <w:t>lecţie</w:t>
            </w:r>
            <w:proofErr w:type="spellEnd"/>
            <w:r>
              <w:t xml:space="preserve">, documentele </w:t>
            </w:r>
            <w:proofErr w:type="spellStart"/>
            <w:r>
              <w:t>şcolare</w:t>
            </w:r>
            <w:proofErr w:type="spellEnd"/>
            <w:r>
              <w:t xml:space="preserve"> </w:t>
            </w:r>
          </w:p>
        </w:tc>
      </w:tr>
      <w:tr w:rsidR="00410CDB">
        <w:trPr>
          <w:trHeight w:val="1287"/>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08" w:firstLine="0"/>
              <w:jc w:val="center"/>
            </w:pPr>
            <w:r>
              <w:t xml:space="preserve">3.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31"/>
              <w:ind w:left="0" w:right="0" w:firstLine="0"/>
              <w:jc w:val="left"/>
            </w:pPr>
            <w:r>
              <w:t xml:space="preserve">Octombrie  </w:t>
            </w:r>
          </w:p>
          <w:p w:rsidR="00410CDB" w:rsidRDefault="00C10FF6">
            <w:pPr>
              <w:spacing w:after="0"/>
              <w:ind w:left="10"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10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3" w:firstLine="0"/>
            </w:pPr>
            <w:r>
              <w:t xml:space="preserve">Ateliere de lucru pentru consultarea </w:t>
            </w:r>
            <w:proofErr w:type="spellStart"/>
            <w:r>
              <w:t>legislaţiei</w:t>
            </w:r>
            <w:proofErr w:type="spellEnd"/>
            <w:r>
              <w:t xml:space="preserve"> specifice </w:t>
            </w:r>
            <w:proofErr w:type="spellStart"/>
            <w:r>
              <w:t>învăţământului</w:t>
            </w:r>
            <w:proofErr w:type="spellEnd"/>
            <w:r>
              <w:t xml:space="preserve"> preuniversitar/pentru proiectarea </w:t>
            </w:r>
            <w:proofErr w:type="spellStart"/>
            <w:r>
              <w:t>şi</w:t>
            </w:r>
            <w:proofErr w:type="spellEnd"/>
            <w:r>
              <w:t xml:space="preserve">  planificarea </w:t>
            </w:r>
            <w:proofErr w:type="spellStart"/>
            <w:r>
              <w:t>activităţilor</w:t>
            </w:r>
            <w:proofErr w:type="spellEnd"/>
            <w:r>
              <w:t xml:space="preserve"> didactice în echipă cu profesorul/cadrul didactic debutant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110" w:firstLine="0"/>
            </w:pPr>
            <w:r>
              <w:t xml:space="preserve">Evaluarea rezultatelor </w:t>
            </w:r>
            <w:proofErr w:type="spellStart"/>
            <w:r>
              <w:t>învăţării</w:t>
            </w:r>
            <w:proofErr w:type="spellEnd"/>
            <w:r>
              <w:t xml:space="preserve">: standardele </w:t>
            </w:r>
            <w:proofErr w:type="spellStart"/>
            <w:r>
              <w:t>naţionale</w:t>
            </w:r>
            <w:proofErr w:type="spellEnd"/>
            <w:r>
              <w:t xml:space="preserve"> de evaluare pentru disciplina predată,  portofoliul </w:t>
            </w:r>
            <w:proofErr w:type="spellStart"/>
            <w:r>
              <w:t>educaţional</w:t>
            </w:r>
            <w:proofErr w:type="spellEnd"/>
            <w:r>
              <w:t xml:space="preserve"> al </w:t>
            </w:r>
            <w:proofErr w:type="spellStart"/>
            <w:r>
              <w:t>şcolarului</w:t>
            </w:r>
            <w:proofErr w:type="spellEnd"/>
            <w:r>
              <w:t xml:space="preserve">, proiectarea  probelor de evaluare  </w:t>
            </w:r>
          </w:p>
        </w:tc>
      </w:tr>
    </w:tbl>
    <w:p w:rsidR="00410CDB" w:rsidRDefault="00C10FF6">
      <w:pPr>
        <w:spacing w:after="0"/>
        <w:ind w:left="1133" w:right="0" w:firstLine="0"/>
        <w:jc w:val="left"/>
      </w:pPr>
      <w:r>
        <w:t xml:space="preserve"> </w:t>
      </w:r>
    </w:p>
    <w:tbl>
      <w:tblPr>
        <w:tblStyle w:val="TableGrid"/>
        <w:tblW w:w="14076" w:type="dxa"/>
        <w:tblInd w:w="917" w:type="dxa"/>
        <w:tblCellMar>
          <w:top w:w="12" w:type="dxa"/>
        </w:tblCellMar>
        <w:tblLook w:val="04A0" w:firstRow="1" w:lastRow="0" w:firstColumn="1" w:lastColumn="0" w:noHBand="0" w:noVBand="1"/>
      </w:tblPr>
      <w:tblGrid>
        <w:gridCol w:w="733"/>
        <w:gridCol w:w="1310"/>
        <w:gridCol w:w="1126"/>
        <w:gridCol w:w="5600"/>
        <w:gridCol w:w="5307"/>
      </w:tblGrid>
      <w:tr w:rsidR="00410CDB">
        <w:trPr>
          <w:trHeight w:val="131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center"/>
            </w:pPr>
            <w:r>
              <w:t xml:space="preserve">4.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0"/>
              <w:ind w:left="108"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2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12" w:line="314" w:lineRule="auto"/>
              <w:ind w:left="108" w:right="0" w:firstLine="0"/>
            </w:pPr>
            <w:proofErr w:type="spellStart"/>
            <w:r>
              <w:t>Susţinerea</w:t>
            </w:r>
            <w:proofErr w:type="spellEnd"/>
            <w:r>
              <w:t xml:space="preserve"> unor </w:t>
            </w:r>
            <w:proofErr w:type="spellStart"/>
            <w:r>
              <w:t>lecţii</w:t>
            </w:r>
            <w:proofErr w:type="spellEnd"/>
            <w:r>
              <w:t xml:space="preserve">-model de către profesorul mentor în echipă cu profesorul/cadrul didactic debutant  </w:t>
            </w:r>
          </w:p>
          <w:p w:rsidR="00410CDB" w:rsidRDefault="00C10FF6">
            <w:pPr>
              <w:spacing w:after="33"/>
              <w:ind w:left="108" w:right="0" w:firstLine="0"/>
              <w:jc w:val="left"/>
            </w:pPr>
            <w:r>
              <w:t xml:space="preserve">/Workshop de </w:t>
            </w:r>
            <w:proofErr w:type="spellStart"/>
            <w:r>
              <w:t>reflecţie</w:t>
            </w:r>
            <w:proofErr w:type="spellEnd"/>
            <w:r>
              <w:t xml:space="preserve"> a </w:t>
            </w:r>
            <w:proofErr w:type="spellStart"/>
            <w:r>
              <w:t>activităţilor</w:t>
            </w:r>
            <w:proofErr w:type="spellEnd"/>
            <w:r>
              <w:t xml:space="preserve"> observate  </w:t>
            </w:r>
          </w:p>
          <w:p w:rsidR="00410CDB" w:rsidRDefault="00C10FF6">
            <w:pPr>
              <w:spacing w:after="0"/>
              <w:ind w:left="108"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10" w:right="138" w:hanging="131"/>
              <w:jc w:val="left"/>
            </w:pPr>
            <w:r>
              <w:t xml:space="preserve"> </w:t>
            </w:r>
            <w:proofErr w:type="spellStart"/>
            <w:r>
              <w:t>Eficienţa</w:t>
            </w:r>
            <w:proofErr w:type="spellEnd"/>
            <w:r>
              <w:t xml:space="preserve"> strategiilor didactice utilizate:   caracterul real-activ al metodelor, </w:t>
            </w:r>
            <w:proofErr w:type="spellStart"/>
            <w:r>
              <w:t>susţinereaînvăţării</w:t>
            </w:r>
            <w:proofErr w:type="spellEnd"/>
            <w:r>
              <w:t xml:space="preserve"> cu mijloace de </w:t>
            </w:r>
            <w:proofErr w:type="spellStart"/>
            <w:r>
              <w:t>învăţământ</w:t>
            </w:r>
            <w:proofErr w:type="spellEnd"/>
            <w:r>
              <w:t xml:space="preserve">, utilizarea  eficientă a timpului  </w:t>
            </w:r>
          </w:p>
        </w:tc>
      </w:tr>
      <w:tr w:rsidR="00410CDB">
        <w:trPr>
          <w:trHeight w:val="1306"/>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5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2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4" w:lineRule="auto"/>
              <w:ind w:left="108" w:right="116" w:firstLine="0"/>
            </w:pPr>
            <w:r>
              <w:t xml:space="preserve">Observarea </w:t>
            </w:r>
            <w:proofErr w:type="spellStart"/>
            <w:r>
              <w:t>lecţiilor</w:t>
            </w:r>
            <w:proofErr w:type="spellEnd"/>
            <w:r>
              <w:t xml:space="preserve"> predate de profesorii </w:t>
            </w:r>
            <w:proofErr w:type="spellStart"/>
            <w:r>
              <w:t>debutanţi</w:t>
            </w:r>
            <w:proofErr w:type="spellEnd"/>
            <w:r>
              <w:t xml:space="preserve">/Workshop de </w:t>
            </w:r>
            <w:proofErr w:type="spellStart"/>
            <w:r>
              <w:t>reflecţie</w:t>
            </w:r>
            <w:proofErr w:type="spellEnd"/>
            <w:r>
              <w:t xml:space="preserve"> a </w:t>
            </w:r>
            <w:proofErr w:type="spellStart"/>
            <w:r>
              <w:t>lecţiilor</w:t>
            </w:r>
            <w:proofErr w:type="spellEnd"/>
            <w:r>
              <w:t xml:space="preserve"> asistate/consiliere individuală  </w:t>
            </w:r>
          </w:p>
          <w:p w:rsidR="00410CDB" w:rsidRDefault="00C10FF6">
            <w:pPr>
              <w:spacing w:after="0"/>
              <w:ind w:left="108"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50" w:line="294" w:lineRule="auto"/>
              <w:ind w:left="110" w:right="0" w:firstLine="0"/>
              <w:jc w:val="left"/>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w:t>
            </w:r>
          </w:p>
          <w:p w:rsidR="00410CDB" w:rsidRDefault="00C10FF6">
            <w:pPr>
              <w:spacing w:after="0"/>
              <w:ind w:left="110" w:right="0" w:firstLine="0"/>
            </w:pPr>
            <w:r>
              <w:t xml:space="preserve">-aplicativă, caracterul formativ al evaluării, modul în care </w:t>
            </w:r>
            <w:proofErr w:type="spellStart"/>
            <w:r>
              <w:t>şcolarii</w:t>
            </w:r>
            <w:proofErr w:type="spellEnd"/>
            <w:r>
              <w:t xml:space="preserve"> percep </w:t>
            </w:r>
            <w:proofErr w:type="spellStart"/>
            <w:r>
              <w:t>învăţarea</w:t>
            </w:r>
            <w:proofErr w:type="spellEnd"/>
            <w:r>
              <w:t xml:space="preserve"> </w:t>
            </w:r>
          </w:p>
        </w:tc>
      </w:tr>
      <w:tr w:rsidR="00410CDB">
        <w:trPr>
          <w:trHeight w:val="65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6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85" w:right="0" w:firstLine="0"/>
              <w:jc w:val="left"/>
            </w:pPr>
            <w:r>
              <w:t xml:space="preserve">Noiembrie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3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08" w:right="0" w:firstLine="0"/>
            </w:pPr>
            <w:r>
              <w:t xml:space="preserve">Ateliere de lucru pentru consultarea </w:t>
            </w:r>
            <w:proofErr w:type="spellStart"/>
            <w:r>
              <w:t>legislaţiei</w:t>
            </w:r>
            <w:proofErr w:type="spellEnd"/>
            <w:r>
              <w:t xml:space="preserve"> specifice </w:t>
            </w:r>
            <w:proofErr w:type="spellStart"/>
            <w:r>
              <w:t>învăţământului</w:t>
            </w:r>
            <w:proofErr w:type="spellEnd"/>
            <w:r>
              <w:t xml:space="preserve"> preuniversitar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10" w:right="0" w:hanging="134"/>
            </w:pPr>
            <w:r>
              <w:t xml:space="preserve"> Structura </w:t>
            </w:r>
            <w:proofErr w:type="spellStart"/>
            <w:r>
              <w:t>şi</w:t>
            </w:r>
            <w:proofErr w:type="spellEnd"/>
            <w:r>
              <w:t xml:space="preserve"> caracteristicile evaluărilor: instrumente de evaluare unică  </w:t>
            </w:r>
          </w:p>
        </w:tc>
      </w:tr>
      <w:tr w:rsidR="00410CDB">
        <w:trPr>
          <w:trHeight w:val="967"/>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lastRenderedPageBreak/>
              <w:t xml:space="preserve">7  </w:t>
            </w:r>
          </w:p>
        </w:tc>
        <w:tc>
          <w:tcPr>
            <w:tcW w:w="1310" w:type="dxa"/>
            <w:vMerge w:val="restart"/>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2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08" w:right="112" w:firstLine="0"/>
            </w:pPr>
            <w:proofErr w:type="spellStart"/>
            <w:r>
              <w:t>Susţinerea</w:t>
            </w:r>
            <w:proofErr w:type="spellEnd"/>
            <w:r>
              <w:t xml:space="preserve"> unor </w:t>
            </w:r>
            <w:proofErr w:type="spellStart"/>
            <w:r>
              <w:t>lecţii</w:t>
            </w:r>
            <w:proofErr w:type="spellEnd"/>
            <w:r>
              <w:t xml:space="preserve">-model de către profesorul mentor în echipă cu profesorul/cadrul didactic debutant /Workshop de </w:t>
            </w:r>
            <w:proofErr w:type="spellStart"/>
            <w:r>
              <w:t>reflecţie</w:t>
            </w:r>
            <w:proofErr w:type="spellEnd"/>
            <w:r>
              <w:t xml:space="preserve"> a </w:t>
            </w:r>
            <w:proofErr w:type="spellStart"/>
            <w:r>
              <w:t>activităţilor</w:t>
            </w:r>
            <w:proofErr w:type="spellEnd"/>
            <w:r>
              <w:t xml:space="preserve"> observate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10" w:line="305" w:lineRule="auto"/>
              <w:ind w:left="110" w:right="0" w:firstLine="0"/>
            </w:pPr>
            <w:proofErr w:type="spellStart"/>
            <w:r>
              <w:t>Eficienţa</w:t>
            </w:r>
            <w:proofErr w:type="spellEnd"/>
            <w:r>
              <w:t xml:space="preserve"> strategiilor didactice utilizate: caracterul real-activ al metodelor, </w:t>
            </w:r>
            <w:proofErr w:type="spellStart"/>
            <w:r>
              <w:t>susţinereaînvăţării</w:t>
            </w:r>
            <w:proofErr w:type="spellEnd"/>
            <w:r>
              <w:t xml:space="preserve"> cu </w:t>
            </w:r>
            <w:proofErr w:type="spellStart"/>
            <w:r>
              <w:t>mijl</w:t>
            </w:r>
            <w:proofErr w:type="spellEnd"/>
            <w:r>
              <w:t xml:space="preserve">. </w:t>
            </w:r>
          </w:p>
          <w:p w:rsidR="00410CDB" w:rsidRDefault="00C10FF6">
            <w:pPr>
              <w:spacing w:after="0"/>
              <w:ind w:left="110" w:right="0" w:firstLine="0"/>
              <w:jc w:val="left"/>
            </w:pPr>
            <w:r>
              <w:t xml:space="preserve">de </w:t>
            </w:r>
            <w:proofErr w:type="spellStart"/>
            <w:r>
              <w:t>învăţământ</w:t>
            </w:r>
            <w:proofErr w:type="spellEnd"/>
            <w:r>
              <w:t xml:space="preserve">, utilizarea eficientă a timpului  </w:t>
            </w:r>
          </w:p>
        </w:tc>
      </w:tr>
      <w:tr w:rsidR="00410CDB">
        <w:trPr>
          <w:trHeight w:val="1306"/>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8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4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4" w:lineRule="auto"/>
              <w:ind w:left="108" w:right="115" w:firstLine="0"/>
            </w:pPr>
            <w:r>
              <w:t xml:space="preserve">Observarea </w:t>
            </w:r>
            <w:proofErr w:type="spellStart"/>
            <w:r>
              <w:t>lecţiilor</w:t>
            </w:r>
            <w:proofErr w:type="spellEnd"/>
            <w:r>
              <w:t xml:space="preserve"> predate de profesorii </w:t>
            </w:r>
            <w:proofErr w:type="spellStart"/>
            <w:r>
              <w:t>debutanţi</w:t>
            </w:r>
            <w:proofErr w:type="spellEnd"/>
            <w:r>
              <w:t xml:space="preserve">/  Workshop de </w:t>
            </w:r>
            <w:proofErr w:type="spellStart"/>
            <w:r>
              <w:t>reflecţie</w:t>
            </w:r>
            <w:proofErr w:type="spellEnd"/>
            <w:r>
              <w:t xml:space="preserve"> a </w:t>
            </w:r>
            <w:proofErr w:type="spellStart"/>
            <w:r>
              <w:t>activităţilor</w:t>
            </w:r>
            <w:proofErr w:type="spellEnd"/>
            <w:r>
              <w:t xml:space="preserve"> asistate/consiliere individuală  </w:t>
            </w:r>
          </w:p>
          <w:p w:rsidR="00410CDB" w:rsidRDefault="00C10FF6">
            <w:pPr>
              <w:spacing w:after="0"/>
              <w:ind w:left="108"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42" w:line="298" w:lineRule="auto"/>
              <w:ind w:left="110" w:right="0" w:firstLine="0"/>
              <w:jc w:val="left"/>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w:t>
            </w:r>
          </w:p>
          <w:p w:rsidR="00410CDB" w:rsidRDefault="00C10FF6">
            <w:pPr>
              <w:spacing w:after="0"/>
              <w:ind w:left="110" w:right="0" w:firstLine="0"/>
            </w:pPr>
            <w:r>
              <w:t xml:space="preserve">-aplicativă, caracterul formativ al evaluării, modul în care </w:t>
            </w:r>
            <w:proofErr w:type="spellStart"/>
            <w:r>
              <w:t>şcolarii</w:t>
            </w:r>
            <w:proofErr w:type="spellEnd"/>
            <w:r>
              <w:t xml:space="preserve"> percep </w:t>
            </w:r>
            <w:proofErr w:type="spellStart"/>
            <w:r>
              <w:t>învăţarea</w:t>
            </w:r>
            <w:proofErr w:type="spellEnd"/>
            <w:r>
              <w:t xml:space="preserve"> </w:t>
            </w:r>
          </w:p>
        </w:tc>
      </w:tr>
      <w:tr w:rsidR="00410CDB">
        <w:trPr>
          <w:trHeight w:val="200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9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6"/>
              <w:ind w:left="108" w:right="0" w:firstLine="0"/>
              <w:jc w:val="left"/>
            </w:pPr>
            <w:r>
              <w:t xml:space="preserve">Decembrie  </w:t>
            </w:r>
          </w:p>
          <w:p w:rsidR="00410CDB" w:rsidRDefault="00C10FF6">
            <w:pPr>
              <w:spacing w:after="0"/>
              <w:ind w:left="118"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4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08" w:right="0" w:firstLine="0"/>
            </w:pPr>
            <w:r>
              <w:t xml:space="preserve">Ateliere de lucru pentru consultarea </w:t>
            </w:r>
            <w:proofErr w:type="spellStart"/>
            <w:r>
              <w:t>legislaţiei</w:t>
            </w:r>
            <w:proofErr w:type="spellEnd"/>
            <w:r>
              <w:t xml:space="preserve"> specifice </w:t>
            </w:r>
            <w:proofErr w:type="spellStart"/>
            <w:r>
              <w:t>învăţământului</w:t>
            </w:r>
            <w:proofErr w:type="spellEnd"/>
            <w:r>
              <w:t xml:space="preserve"> preuniversitar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63" w:line="271" w:lineRule="auto"/>
              <w:ind w:left="110" w:right="0" w:hanging="134"/>
              <w:jc w:val="left"/>
            </w:pPr>
            <w:r>
              <w:t xml:space="preserve"> Statutul personalului didactic din </w:t>
            </w:r>
            <w:proofErr w:type="spellStart"/>
            <w:r>
              <w:t>învăţământul</w:t>
            </w:r>
            <w:proofErr w:type="spellEnd"/>
            <w:r>
              <w:t xml:space="preserve">  preuniversitar: formarea continuă, </w:t>
            </w:r>
            <w:proofErr w:type="spellStart"/>
            <w:r>
              <w:t>funcţiile</w:t>
            </w:r>
            <w:proofErr w:type="spellEnd"/>
            <w:r>
              <w:t xml:space="preserve"> didactice  </w:t>
            </w:r>
          </w:p>
          <w:p w:rsidR="00410CDB" w:rsidRDefault="00C10FF6">
            <w:pPr>
              <w:spacing w:after="95" w:line="273" w:lineRule="auto"/>
              <w:ind w:left="110" w:right="0" w:firstLine="0"/>
              <w:jc w:val="left"/>
            </w:pPr>
            <w:r>
              <w:t xml:space="preserve">- </w:t>
            </w:r>
            <w:proofErr w:type="spellStart"/>
            <w:r>
              <w:t>condiţii</w:t>
            </w:r>
            <w:proofErr w:type="spellEnd"/>
            <w:r>
              <w:t xml:space="preserve"> de ocupare, forme de angajare personalului didactic.   </w:t>
            </w:r>
          </w:p>
          <w:p w:rsidR="00410CDB" w:rsidRDefault="00C10FF6">
            <w:pPr>
              <w:ind w:left="110" w:right="0" w:firstLine="0"/>
              <w:jc w:val="left"/>
            </w:pPr>
            <w:r>
              <w:t xml:space="preserve">Evaluarea </w:t>
            </w:r>
            <w:proofErr w:type="spellStart"/>
            <w:r>
              <w:t>activităţii</w:t>
            </w:r>
            <w:proofErr w:type="spellEnd"/>
            <w:r>
              <w:t xml:space="preserve"> personalului didactic   </w:t>
            </w:r>
          </w:p>
          <w:p w:rsidR="00410CDB" w:rsidRDefault="00C10FF6">
            <w:pPr>
              <w:spacing w:after="0"/>
              <w:ind w:left="110" w:right="0" w:firstLine="0"/>
              <w:jc w:val="left"/>
            </w:pPr>
            <w:r>
              <w:t xml:space="preserve">(criterii </w:t>
            </w:r>
            <w:proofErr w:type="spellStart"/>
            <w:r>
              <w:t>şi</w:t>
            </w:r>
            <w:proofErr w:type="spellEnd"/>
            <w:r>
              <w:t xml:space="preserve"> descriptori de </w:t>
            </w:r>
            <w:proofErr w:type="spellStart"/>
            <w:r>
              <w:t>performanţă</w:t>
            </w:r>
            <w:proofErr w:type="spellEnd"/>
            <w:r>
              <w:t xml:space="preserve">)  </w:t>
            </w:r>
          </w:p>
        </w:tc>
      </w:tr>
      <w:tr w:rsidR="00410CDB">
        <w:trPr>
          <w:trHeight w:val="1282"/>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10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4" w:lineRule="auto"/>
              <w:ind w:left="108" w:right="0" w:firstLine="0"/>
              <w:jc w:val="left"/>
            </w:pPr>
            <w:r>
              <w:t xml:space="preserve">Observarea </w:t>
            </w:r>
            <w:proofErr w:type="spellStart"/>
            <w:r>
              <w:t>lecţiilor</w:t>
            </w:r>
            <w:proofErr w:type="spellEnd"/>
            <w:r>
              <w:t xml:space="preserve"> predate de profesorii </w:t>
            </w:r>
            <w:proofErr w:type="spellStart"/>
            <w:r>
              <w:t>debutanţi</w:t>
            </w:r>
            <w:proofErr w:type="spellEnd"/>
            <w:r>
              <w:t xml:space="preserve">/ Workshop de </w:t>
            </w:r>
            <w:proofErr w:type="spellStart"/>
            <w:r>
              <w:t>reflecţie</w:t>
            </w:r>
            <w:proofErr w:type="spellEnd"/>
            <w:r>
              <w:t xml:space="preserve"> a </w:t>
            </w:r>
            <w:proofErr w:type="spellStart"/>
            <w:r>
              <w:t>activităţilor</w:t>
            </w:r>
            <w:proofErr w:type="spellEnd"/>
            <w:r>
              <w:t xml:space="preserve"> asistate/consiliere  individuală  </w:t>
            </w:r>
          </w:p>
          <w:p w:rsidR="00410CDB" w:rsidRDefault="00C10FF6">
            <w:pPr>
              <w:spacing w:after="0"/>
              <w:ind w:left="108"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10" w:right="0" w:firstLine="0"/>
              <w:jc w:val="left"/>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aplicativă, caracterul formativ al evaluării, modul în care </w:t>
            </w:r>
            <w:proofErr w:type="spellStart"/>
            <w:r>
              <w:t>preşcolarii</w:t>
            </w:r>
            <w:proofErr w:type="spellEnd"/>
            <w:r>
              <w:t xml:space="preserve"> percep </w:t>
            </w:r>
            <w:proofErr w:type="spellStart"/>
            <w:r>
              <w:t>învăţarea</w:t>
            </w:r>
            <w:proofErr w:type="spellEnd"/>
            <w:r>
              <w:t xml:space="preserve"> </w:t>
            </w:r>
          </w:p>
        </w:tc>
      </w:tr>
      <w:tr w:rsidR="00410CDB">
        <w:trPr>
          <w:trHeight w:val="967"/>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11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6"/>
              <w:ind w:left="108" w:right="0" w:firstLine="0"/>
              <w:jc w:val="left"/>
            </w:pPr>
            <w:r>
              <w:t xml:space="preserve">Ianuarie  </w:t>
            </w:r>
          </w:p>
          <w:p w:rsidR="00410CDB" w:rsidRDefault="00C10FF6">
            <w:pPr>
              <w:spacing w:after="0"/>
              <w:ind w:left="118"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5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08" w:right="118" w:firstLine="0"/>
            </w:pPr>
            <w:r>
              <w:t xml:space="preserve">Ateliere de lucru pentru proiectarea </w:t>
            </w:r>
            <w:proofErr w:type="spellStart"/>
            <w:r>
              <w:t>şi</w:t>
            </w:r>
            <w:proofErr w:type="spellEnd"/>
            <w:r>
              <w:t xml:space="preserve"> planificarea </w:t>
            </w:r>
            <w:proofErr w:type="spellStart"/>
            <w:r>
              <w:t>activităţilor</w:t>
            </w:r>
            <w:proofErr w:type="spellEnd"/>
            <w:r>
              <w:t xml:space="preserve"> didactice în echipă cu profesorul/cadrul didactic debutant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62"/>
              <w:ind w:left="110" w:right="0" w:firstLine="0"/>
              <w:jc w:val="left"/>
            </w:pPr>
            <w:r>
              <w:t xml:space="preserve"> Elaborarea programei pentru </w:t>
            </w:r>
            <w:proofErr w:type="spellStart"/>
            <w:r>
              <w:t>Şcoala</w:t>
            </w:r>
            <w:proofErr w:type="spellEnd"/>
            <w:r>
              <w:t xml:space="preserve"> Altfel și </w:t>
            </w:r>
          </w:p>
          <w:p w:rsidR="00410CDB" w:rsidRDefault="00C10FF6">
            <w:pPr>
              <w:spacing w:after="19"/>
              <w:ind w:left="110" w:right="0" w:firstLine="0"/>
              <w:jc w:val="left"/>
            </w:pPr>
            <w:r>
              <w:t xml:space="preserve">Săptămâna Verde </w:t>
            </w:r>
          </w:p>
          <w:p w:rsidR="00410CDB" w:rsidRDefault="00C10FF6">
            <w:pPr>
              <w:spacing w:after="0"/>
              <w:ind w:left="110" w:right="0" w:firstLine="0"/>
              <w:jc w:val="left"/>
            </w:pPr>
            <w:r>
              <w:t xml:space="preserve"> </w:t>
            </w:r>
          </w:p>
        </w:tc>
      </w:tr>
      <w:tr w:rsidR="00410CDB">
        <w:trPr>
          <w:trHeight w:val="1285"/>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12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4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2014"/>
                <w:tab w:val="center" w:pos="3182"/>
                <w:tab w:val="center" w:pos="4090"/>
                <w:tab w:val="right" w:pos="5600"/>
              </w:tabs>
              <w:spacing w:after="70"/>
              <w:ind w:left="0" w:right="0" w:firstLine="0"/>
              <w:jc w:val="left"/>
            </w:pPr>
            <w:r>
              <w:t xml:space="preserve">Observarea </w:t>
            </w:r>
            <w:r>
              <w:tab/>
            </w:r>
            <w:proofErr w:type="spellStart"/>
            <w:r>
              <w:t>lecţiilor</w:t>
            </w:r>
            <w:proofErr w:type="spellEnd"/>
            <w:r>
              <w:t xml:space="preserve"> </w:t>
            </w:r>
            <w:r>
              <w:tab/>
              <w:t xml:space="preserve">predate </w:t>
            </w:r>
            <w:r>
              <w:tab/>
              <w:t xml:space="preserve">de </w:t>
            </w:r>
            <w:r>
              <w:tab/>
              <w:t>profesorii</w:t>
            </w:r>
          </w:p>
          <w:p w:rsidR="00410CDB" w:rsidRDefault="00C10FF6">
            <w:pPr>
              <w:spacing w:after="0" w:line="314" w:lineRule="auto"/>
              <w:ind w:left="108" w:right="0" w:firstLine="0"/>
              <w:jc w:val="left"/>
            </w:pPr>
            <w:proofErr w:type="spellStart"/>
            <w:r>
              <w:t>debutanţi</w:t>
            </w:r>
            <w:proofErr w:type="spellEnd"/>
            <w:r>
              <w:t xml:space="preserve">/Workshop de </w:t>
            </w:r>
            <w:proofErr w:type="spellStart"/>
            <w:r>
              <w:t>reflecţie</w:t>
            </w:r>
            <w:proofErr w:type="spellEnd"/>
            <w:r>
              <w:t xml:space="preserve"> a </w:t>
            </w:r>
            <w:proofErr w:type="spellStart"/>
            <w:r>
              <w:t>activităţilor</w:t>
            </w:r>
            <w:proofErr w:type="spellEnd"/>
            <w:r>
              <w:t xml:space="preserve"> asistate/consiliere individuală  </w:t>
            </w:r>
          </w:p>
          <w:p w:rsidR="00410CDB" w:rsidRDefault="00C10FF6">
            <w:pPr>
              <w:spacing w:after="0"/>
              <w:ind w:left="108"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11" w:right="105" w:hanging="134"/>
            </w:pPr>
            <w:r>
              <w:t xml:space="preserve"> 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aplicativă, caracterul formativ al evaluării, modul în care </w:t>
            </w:r>
            <w:proofErr w:type="spellStart"/>
            <w:r>
              <w:t>şcolarii</w:t>
            </w:r>
            <w:proofErr w:type="spellEnd"/>
            <w:r>
              <w:t xml:space="preserve"> percep </w:t>
            </w:r>
            <w:proofErr w:type="spellStart"/>
            <w:r>
              <w:t>învăţarea</w:t>
            </w:r>
            <w:proofErr w:type="spellEnd"/>
            <w:r>
              <w:t xml:space="preserve"> </w:t>
            </w:r>
          </w:p>
        </w:tc>
      </w:tr>
      <w:tr w:rsidR="00410CDB">
        <w:trPr>
          <w:trHeight w:val="648"/>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3" w:firstLine="0"/>
              <w:jc w:val="center"/>
            </w:pPr>
            <w:r>
              <w:t xml:space="preserve">13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108" w:right="0" w:firstLine="0"/>
              <w:jc w:val="left"/>
            </w:pPr>
            <w:r>
              <w:t xml:space="preserve">Februarie  </w:t>
            </w:r>
          </w:p>
          <w:p w:rsidR="00410CDB" w:rsidRDefault="00C10FF6">
            <w:pPr>
              <w:spacing w:after="0"/>
              <w:ind w:left="118"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2" w:firstLine="0"/>
              <w:jc w:val="center"/>
            </w:pPr>
            <w:r>
              <w:t xml:space="preserve">3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65"/>
              <w:ind w:left="108" w:right="0" w:firstLine="0"/>
              <w:jc w:val="left"/>
            </w:pPr>
            <w:r>
              <w:t xml:space="preserve">Ateliere de lucru pentru proiectarea </w:t>
            </w:r>
            <w:proofErr w:type="spellStart"/>
            <w:r>
              <w:t>şi</w:t>
            </w:r>
            <w:proofErr w:type="spellEnd"/>
            <w:r>
              <w:t xml:space="preserve"> planificarea</w:t>
            </w:r>
          </w:p>
          <w:p w:rsidR="00410CDB" w:rsidRDefault="00C10FF6">
            <w:pPr>
              <w:spacing w:after="0"/>
              <w:ind w:left="108" w:right="0" w:firstLine="0"/>
              <w:jc w:val="left"/>
            </w:pPr>
            <w:proofErr w:type="spellStart"/>
            <w:r>
              <w:t>activităţilor</w:t>
            </w:r>
            <w:proofErr w:type="spellEnd"/>
            <w:r>
              <w:t xml:space="preserve"> didactice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111" w:right="0" w:hanging="134"/>
            </w:pPr>
            <w:r>
              <w:t xml:space="preserve"> Activitatea de consiliere cu </w:t>
            </w:r>
            <w:proofErr w:type="spellStart"/>
            <w:r>
              <w:t>părinţii</w:t>
            </w:r>
            <w:proofErr w:type="spellEnd"/>
            <w:r>
              <w:t xml:space="preserve"> și preșcolarii specifice </w:t>
            </w:r>
            <w:proofErr w:type="spellStart"/>
            <w:r>
              <w:t>funcţiei</w:t>
            </w:r>
            <w:proofErr w:type="spellEnd"/>
            <w:r>
              <w:t xml:space="preserve"> de diriginte-educator: documente   </w:t>
            </w:r>
          </w:p>
        </w:tc>
      </w:tr>
    </w:tbl>
    <w:p w:rsidR="00410CDB" w:rsidRDefault="00C10FF6">
      <w:pPr>
        <w:spacing w:after="16"/>
        <w:ind w:left="0" w:right="0" w:firstLine="0"/>
        <w:jc w:val="left"/>
      </w:pPr>
      <w:r>
        <w:t xml:space="preserve"> </w:t>
      </w:r>
    </w:p>
    <w:p w:rsidR="00410CDB" w:rsidRDefault="00C10FF6">
      <w:pPr>
        <w:spacing w:after="0"/>
        <w:ind w:left="0" w:right="0" w:firstLine="0"/>
        <w:jc w:val="left"/>
      </w:pPr>
      <w:r>
        <w:lastRenderedPageBreak/>
        <w:t xml:space="preserve"> </w:t>
      </w:r>
    </w:p>
    <w:p w:rsidR="00410CDB" w:rsidRDefault="00410CDB">
      <w:pPr>
        <w:spacing w:after="0"/>
        <w:ind w:left="-307" w:right="43" w:firstLine="0"/>
        <w:jc w:val="left"/>
      </w:pPr>
    </w:p>
    <w:tbl>
      <w:tblPr>
        <w:tblStyle w:val="TableGrid"/>
        <w:tblW w:w="14076" w:type="dxa"/>
        <w:tblInd w:w="917" w:type="dxa"/>
        <w:tblCellMar>
          <w:top w:w="14" w:type="dxa"/>
          <w:left w:w="108" w:type="dxa"/>
        </w:tblCellMar>
        <w:tblLook w:val="04A0" w:firstRow="1" w:lastRow="0" w:firstColumn="1" w:lastColumn="0" w:noHBand="0" w:noVBand="1"/>
      </w:tblPr>
      <w:tblGrid>
        <w:gridCol w:w="733"/>
        <w:gridCol w:w="1310"/>
        <w:gridCol w:w="1126"/>
        <w:gridCol w:w="5600"/>
        <w:gridCol w:w="5307"/>
      </w:tblGrid>
      <w:tr w:rsidR="00410CDB">
        <w:trPr>
          <w:trHeight w:val="494"/>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legislative în vigoare, proiectarea </w:t>
            </w:r>
            <w:proofErr w:type="spellStart"/>
            <w:r>
              <w:t>activităţii</w:t>
            </w:r>
            <w:proofErr w:type="spellEnd"/>
            <w:r>
              <w:t xml:space="preserve"> </w:t>
            </w:r>
          </w:p>
        </w:tc>
      </w:tr>
      <w:tr w:rsidR="00410CDB">
        <w:trPr>
          <w:trHeight w:val="2557"/>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14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545"/>
                <w:tab w:val="center" w:pos="1898"/>
                <w:tab w:val="center" w:pos="3058"/>
                <w:tab w:val="center" w:pos="3958"/>
                <w:tab w:val="center" w:pos="4972"/>
              </w:tabs>
              <w:spacing w:after="70"/>
              <w:ind w:left="0" w:right="0" w:firstLine="0"/>
              <w:jc w:val="left"/>
            </w:pPr>
            <w:r>
              <w:rPr>
                <w:rFonts w:ascii="Calibri" w:eastAsia="Calibri" w:hAnsi="Calibri" w:cs="Calibri"/>
                <w:sz w:val="22"/>
              </w:rPr>
              <w:tab/>
            </w:r>
            <w:r>
              <w:t xml:space="preserve">Observarea </w:t>
            </w:r>
            <w:r>
              <w:tab/>
            </w:r>
            <w:proofErr w:type="spellStart"/>
            <w:r>
              <w:t>lecţiilor</w:t>
            </w:r>
            <w:proofErr w:type="spellEnd"/>
            <w:r>
              <w:t xml:space="preserve"> </w:t>
            </w:r>
            <w:r>
              <w:tab/>
              <w:t xml:space="preserve">predate </w:t>
            </w:r>
            <w:r>
              <w:tab/>
              <w:t xml:space="preserve">de </w:t>
            </w:r>
            <w:r>
              <w:tab/>
              <w:t xml:space="preserve">profesorii </w:t>
            </w:r>
          </w:p>
          <w:p w:rsidR="00410CDB" w:rsidRDefault="00C10FF6">
            <w:pPr>
              <w:spacing w:after="0" w:line="316" w:lineRule="auto"/>
              <w:ind w:left="0" w:right="0" w:firstLine="0"/>
              <w:jc w:val="left"/>
            </w:pPr>
            <w:proofErr w:type="spellStart"/>
            <w:r>
              <w:t>debutanţi</w:t>
            </w:r>
            <w:proofErr w:type="spellEnd"/>
            <w:r>
              <w:t xml:space="preserve">/Workshop de </w:t>
            </w:r>
            <w:proofErr w:type="spellStart"/>
            <w:r>
              <w:t>reflecţie</w:t>
            </w:r>
            <w:proofErr w:type="spellEnd"/>
            <w:r>
              <w:t xml:space="preserve"> a </w:t>
            </w:r>
            <w:proofErr w:type="spellStart"/>
            <w:r>
              <w:t>activităţilor</w:t>
            </w:r>
            <w:proofErr w:type="spellEnd"/>
            <w:r>
              <w:t xml:space="preserve"> asistate/consiliere individuală  </w:t>
            </w:r>
          </w:p>
          <w:p w:rsidR="00410CDB" w:rsidRDefault="00C10FF6">
            <w:pPr>
              <w:spacing w:after="0"/>
              <w:ind w:left="0"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5" w:lineRule="auto"/>
              <w:ind w:left="2" w:right="105" w:firstLine="0"/>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aplicativă, caracterul formativ al evaluării, modul în care </w:t>
            </w:r>
            <w:proofErr w:type="spellStart"/>
            <w:r>
              <w:t>şcolarii</w:t>
            </w:r>
            <w:proofErr w:type="spellEnd"/>
            <w:r>
              <w:t xml:space="preserve"> percep </w:t>
            </w:r>
            <w:proofErr w:type="spellStart"/>
            <w:r>
              <w:t>învăţarea</w:t>
            </w:r>
            <w:proofErr w:type="spellEnd"/>
            <w:r>
              <w:t xml:space="preserve"> </w:t>
            </w:r>
          </w:p>
          <w:p w:rsidR="00410CDB" w:rsidRDefault="00C10FF6">
            <w:pPr>
              <w:spacing w:after="0"/>
              <w:ind w:left="2" w:right="112" w:firstLine="0"/>
            </w:pPr>
            <w:proofErr w:type="spellStart"/>
            <w:r>
              <w:t>Eficienţa</w:t>
            </w:r>
            <w:proofErr w:type="spellEnd"/>
            <w:r>
              <w:t xml:space="preserve"> strategiilor didactice utilizate: caracterul real-activ al metodelor, </w:t>
            </w:r>
            <w:proofErr w:type="spellStart"/>
            <w:r>
              <w:t>susţinereaînvăţării</w:t>
            </w:r>
            <w:proofErr w:type="spellEnd"/>
            <w:r>
              <w:t xml:space="preserve"> cu mijloace de </w:t>
            </w:r>
            <w:proofErr w:type="spellStart"/>
            <w:r>
              <w:t>învăţământ</w:t>
            </w:r>
            <w:proofErr w:type="spellEnd"/>
            <w:r>
              <w:t xml:space="preserve">, utilizarea eficientă a timpului  </w:t>
            </w:r>
          </w:p>
        </w:tc>
      </w:tr>
      <w:tr w:rsidR="00410CDB">
        <w:trPr>
          <w:trHeight w:val="991"/>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15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6"/>
              <w:ind w:left="0" w:right="0" w:firstLine="0"/>
              <w:jc w:val="left"/>
            </w:pPr>
            <w:r>
              <w:t xml:space="preserve">Martie  </w:t>
            </w:r>
          </w:p>
          <w:p w:rsidR="00410CDB" w:rsidRDefault="00C10FF6">
            <w:pPr>
              <w:spacing w:after="0"/>
              <w:ind w:left="10" w:right="0" w:firstLine="0"/>
              <w:jc w:val="center"/>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33" w:lineRule="auto"/>
              <w:ind w:left="0" w:right="0" w:firstLine="0"/>
              <w:jc w:val="left"/>
            </w:pPr>
            <w:r>
              <w:t xml:space="preserve">Ateliere de lucru pentru proiectarea </w:t>
            </w:r>
            <w:proofErr w:type="spellStart"/>
            <w:r>
              <w:t>şi</w:t>
            </w:r>
            <w:proofErr w:type="spellEnd"/>
            <w:r>
              <w:t xml:space="preserve"> planificarea  </w:t>
            </w:r>
            <w:proofErr w:type="spellStart"/>
            <w:r>
              <w:t>activităţilor</w:t>
            </w:r>
            <w:proofErr w:type="spellEnd"/>
            <w:r>
              <w:t xml:space="preserve"> </w:t>
            </w:r>
          </w:p>
          <w:p w:rsidR="00410CDB" w:rsidRDefault="00C10FF6">
            <w:pPr>
              <w:spacing w:after="0"/>
              <w:ind w:left="0" w:right="0" w:firstLine="0"/>
              <w:jc w:val="left"/>
            </w:pPr>
            <w:r>
              <w:t xml:space="preserv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line="313" w:lineRule="auto"/>
              <w:ind w:left="2" w:right="0" w:firstLine="0"/>
              <w:jc w:val="left"/>
            </w:pPr>
            <w:proofErr w:type="spellStart"/>
            <w:r>
              <w:t>Învăţarea</w:t>
            </w:r>
            <w:proofErr w:type="spellEnd"/>
            <w:r>
              <w:t xml:space="preserve"> în contexte </w:t>
            </w:r>
            <w:proofErr w:type="spellStart"/>
            <w:r>
              <w:t>nonformale</w:t>
            </w:r>
            <w:proofErr w:type="spellEnd"/>
            <w:r>
              <w:t xml:space="preserve">: planificarea </w:t>
            </w:r>
            <w:proofErr w:type="spellStart"/>
            <w:r>
              <w:t>şi</w:t>
            </w:r>
            <w:proofErr w:type="spellEnd"/>
            <w:r>
              <w:t xml:space="preserve">  proiectarea </w:t>
            </w:r>
            <w:proofErr w:type="spellStart"/>
            <w:r>
              <w:t>activităţilor</w:t>
            </w:r>
            <w:proofErr w:type="spellEnd"/>
            <w:r>
              <w:t xml:space="preserve"> </w:t>
            </w:r>
            <w:proofErr w:type="spellStart"/>
            <w:r>
              <w:t>extraşcolare</w:t>
            </w:r>
            <w:proofErr w:type="spellEnd"/>
            <w:r>
              <w:t xml:space="preserve"> </w:t>
            </w:r>
          </w:p>
          <w:p w:rsidR="00410CDB" w:rsidRDefault="00C10FF6">
            <w:pPr>
              <w:spacing w:after="0"/>
              <w:ind w:left="2" w:right="0" w:firstLine="0"/>
              <w:jc w:val="left"/>
            </w:pPr>
            <w:r>
              <w:t xml:space="preserve"> </w:t>
            </w:r>
          </w:p>
        </w:tc>
      </w:tr>
      <w:tr w:rsidR="00410CDB">
        <w:trPr>
          <w:trHeight w:val="2559"/>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16  </w:t>
            </w:r>
          </w:p>
        </w:tc>
        <w:tc>
          <w:tcPr>
            <w:tcW w:w="0" w:type="auto"/>
            <w:vMerge/>
            <w:tcBorders>
              <w:top w:val="nil"/>
              <w:left w:val="single" w:sz="4" w:space="0" w:color="000000"/>
              <w:bottom w:val="single" w:sz="4" w:space="0" w:color="000000"/>
              <w:right w:val="single" w:sz="4" w:space="0" w:color="000000"/>
            </w:tcBorders>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64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545"/>
                <w:tab w:val="center" w:pos="1898"/>
                <w:tab w:val="center" w:pos="3058"/>
                <w:tab w:val="center" w:pos="3958"/>
                <w:tab w:val="center" w:pos="4972"/>
              </w:tabs>
              <w:spacing w:after="70"/>
              <w:ind w:left="0" w:right="0" w:firstLine="0"/>
              <w:jc w:val="left"/>
            </w:pPr>
            <w:r>
              <w:rPr>
                <w:rFonts w:ascii="Calibri" w:eastAsia="Calibri" w:hAnsi="Calibri" w:cs="Calibri"/>
                <w:sz w:val="22"/>
              </w:rPr>
              <w:tab/>
            </w:r>
            <w:r>
              <w:t xml:space="preserve">Observarea </w:t>
            </w:r>
            <w:r>
              <w:tab/>
            </w:r>
            <w:proofErr w:type="spellStart"/>
            <w:r>
              <w:t>lecţiilor</w:t>
            </w:r>
            <w:proofErr w:type="spellEnd"/>
            <w:r>
              <w:t xml:space="preserve"> </w:t>
            </w:r>
            <w:r>
              <w:tab/>
              <w:t xml:space="preserve">predate </w:t>
            </w:r>
            <w:r>
              <w:tab/>
              <w:t xml:space="preserve">de </w:t>
            </w:r>
            <w:r>
              <w:tab/>
              <w:t xml:space="preserve">profesorii </w:t>
            </w:r>
          </w:p>
          <w:p w:rsidR="00410CDB" w:rsidRDefault="00C10FF6">
            <w:pPr>
              <w:spacing w:after="0"/>
              <w:ind w:left="0" w:right="0" w:firstLine="0"/>
              <w:jc w:val="left"/>
            </w:pPr>
            <w:proofErr w:type="spellStart"/>
            <w:r>
              <w:t>debutanţi</w:t>
            </w:r>
            <w:proofErr w:type="spellEnd"/>
            <w:r>
              <w:t xml:space="preserve">/Workshop de </w:t>
            </w:r>
            <w:proofErr w:type="spellStart"/>
            <w:r>
              <w:t>reflecţie</w:t>
            </w:r>
            <w:proofErr w:type="spellEnd"/>
            <w:r>
              <w:t xml:space="preserve"> a </w:t>
            </w:r>
            <w:proofErr w:type="spellStart"/>
            <w:r>
              <w:t>activităţilor</w:t>
            </w:r>
            <w:proofErr w:type="spellEnd"/>
            <w:r>
              <w:t xml:space="preserve"> asistate/consiliere individuală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5" w:lineRule="auto"/>
              <w:ind w:left="2" w:right="105" w:firstLine="0"/>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aplicativă, caracterul formativ al evaluării, modul în care </w:t>
            </w:r>
            <w:proofErr w:type="spellStart"/>
            <w:r>
              <w:t>şcolarii</w:t>
            </w:r>
            <w:proofErr w:type="spellEnd"/>
            <w:r>
              <w:t xml:space="preserve"> percep </w:t>
            </w:r>
            <w:proofErr w:type="spellStart"/>
            <w:r>
              <w:t>învăţarea</w:t>
            </w:r>
            <w:proofErr w:type="spellEnd"/>
            <w:r>
              <w:t xml:space="preserve"> </w:t>
            </w:r>
          </w:p>
          <w:p w:rsidR="00410CDB" w:rsidRDefault="00C10FF6">
            <w:pPr>
              <w:spacing w:after="0"/>
              <w:ind w:left="2" w:right="109" w:firstLine="0"/>
            </w:pPr>
            <w:proofErr w:type="spellStart"/>
            <w:r>
              <w:t>Eficienţa</w:t>
            </w:r>
            <w:proofErr w:type="spellEnd"/>
            <w:r>
              <w:t xml:space="preserve"> strategiilor didactice utilizate: caracterul real-activ al metodelor, </w:t>
            </w:r>
            <w:proofErr w:type="spellStart"/>
            <w:r>
              <w:t>susţinerea</w:t>
            </w:r>
            <w:proofErr w:type="spellEnd"/>
            <w:r>
              <w:t xml:space="preserve"> </w:t>
            </w:r>
            <w:proofErr w:type="spellStart"/>
            <w:r>
              <w:t>învăţării</w:t>
            </w:r>
            <w:proofErr w:type="spellEnd"/>
            <w:r>
              <w:t xml:space="preserve"> cu mijloace de </w:t>
            </w:r>
            <w:proofErr w:type="spellStart"/>
            <w:r>
              <w:t>învăţământ</w:t>
            </w:r>
            <w:proofErr w:type="spellEnd"/>
            <w:r>
              <w:t xml:space="preserve">, utilizarea eficientă a timpului  </w:t>
            </w:r>
          </w:p>
        </w:tc>
      </w:tr>
      <w:tr w:rsidR="00410CDB">
        <w:trPr>
          <w:trHeight w:val="2557"/>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lastRenderedPageBreak/>
              <w:t xml:space="preserve">17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16"/>
              <w:ind w:left="0" w:right="0" w:firstLine="0"/>
              <w:jc w:val="left"/>
            </w:pPr>
            <w:r>
              <w:t xml:space="preserve">Aprilie  </w:t>
            </w:r>
          </w:p>
          <w:p w:rsidR="00410CDB" w:rsidRDefault="00C10FF6">
            <w:pPr>
              <w:spacing w:after="0"/>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tabs>
                <w:tab w:val="center" w:pos="545"/>
                <w:tab w:val="center" w:pos="1898"/>
                <w:tab w:val="center" w:pos="3058"/>
                <w:tab w:val="center" w:pos="3958"/>
                <w:tab w:val="center" w:pos="4972"/>
              </w:tabs>
              <w:spacing w:after="70"/>
              <w:ind w:left="0" w:right="0" w:firstLine="0"/>
              <w:jc w:val="left"/>
            </w:pPr>
            <w:r>
              <w:rPr>
                <w:rFonts w:ascii="Calibri" w:eastAsia="Calibri" w:hAnsi="Calibri" w:cs="Calibri"/>
                <w:sz w:val="22"/>
              </w:rPr>
              <w:tab/>
            </w:r>
            <w:r>
              <w:t xml:space="preserve">Observarea </w:t>
            </w:r>
            <w:r>
              <w:tab/>
            </w:r>
            <w:proofErr w:type="spellStart"/>
            <w:r>
              <w:t>lecţiilor</w:t>
            </w:r>
            <w:proofErr w:type="spellEnd"/>
            <w:r>
              <w:t xml:space="preserve"> </w:t>
            </w:r>
            <w:r>
              <w:tab/>
              <w:t xml:space="preserve">predate </w:t>
            </w:r>
            <w:r>
              <w:tab/>
              <w:t xml:space="preserve">de </w:t>
            </w:r>
            <w:r>
              <w:tab/>
              <w:t xml:space="preserve">profesorii </w:t>
            </w:r>
          </w:p>
          <w:p w:rsidR="00410CDB" w:rsidRDefault="00C10FF6">
            <w:pPr>
              <w:spacing w:after="0"/>
              <w:ind w:left="0" w:right="0" w:firstLine="0"/>
              <w:jc w:val="left"/>
            </w:pPr>
            <w:proofErr w:type="spellStart"/>
            <w:r>
              <w:t>debutanţi</w:t>
            </w:r>
            <w:proofErr w:type="spellEnd"/>
            <w:r>
              <w:t xml:space="preserve">/Workshop de </w:t>
            </w:r>
            <w:proofErr w:type="spellStart"/>
            <w:r>
              <w:t>reflecţie</w:t>
            </w:r>
            <w:proofErr w:type="spellEnd"/>
            <w:r>
              <w:t xml:space="preserve"> a </w:t>
            </w:r>
            <w:proofErr w:type="spellStart"/>
            <w:r>
              <w:t>activităţilor</w:t>
            </w:r>
            <w:proofErr w:type="spellEnd"/>
            <w:r>
              <w:t xml:space="preserve"> asistate/consiliere individuală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line="295" w:lineRule="auto"/>
              <w:ind w:left="2" w:right="105" w:firstLine="0"/>
            </w:pPr>
            <w:r>
              <w:t xml:space="preserve">Calitatea proiectării didactice, </w:t>
            </w:r>
            <w:proofErr w:type="spellStart"/>
            <w:r>
              <w:t>concordanţa</w:t>
            </w:r>
            <w:proofErr w:type="spellEnd"/>
            <w:r>
              <w:t xml:space="preserve"> dintre activitatea proiectiv-conceptuală </w:t>
            </w:r>
            <w:proofErr w:type="spellStart"/>
            <w:r>
              <w:t>şi</w:t>
            </w:r>
            <w:proofErr w:type="spellEnd"/>
            <w:r>
              <w:t xml:space="preserve"> cea practic- aplicativă, caracterul formativ al evaluării, modul în care </w:t>
            </w:r>
            <w:proofErr w:type="spellStart"/>
            <w:r>
              <w:t>şcolarii</w:t>
            </w:r>
            <w:proofErr w:type="spellEnd"/>
            <w:r>
              <w:t xml:space="preserve"> percep </w:t>
            </w:r>
            <w:proofErr w:type="spellStart"/>
            <w:r>
              <w:t>învăţarea</w:t>
            </w:r>
            <w:proofErr w:type="spellEnd"/>
            <w:r>
              <w:t xml:space="preserve"> </w:t>
            </w:r>
          </w:p>
          <w:p w:rsidR="00410CDB" w:rsidRDefault="00C10FF6">
            <w:pPr>
              <w:spacing w:after="0"/>
              <w:ind w:left="2" w:right="111" w:firstLine="0"/>
            </w:pPr>
            <w:proofErr w:type="spellStart"/>
            <w:r>
              <w:t>Eficienţa</w:t>
            </w:r>
            <w:proofErr w:type="spellEnd"/>
            <w:r>
              <w:t xml:space="preserve"> strategiilor didactice utilizate: caracterul real-activ al metodelor, </w:t>
            </w:r>
            <w:proofErr w:type="spellStart"/>
            <w:r>
              <w:t>susţinerea</w:t>
            </w:r>
            <w:proofErr w:type="spellEnd"/>
            <w:r>
              <w:t xml:space="preserve"> </w:t>
            </w:r>
            <w:proofErr w:type="spellStart"/>
            <w:r>
              <w:t>învăţării</w:t>
            </w:r>
            <w:proofErr w:type="spellEnd"/>
            <w:r>
              <w:t xml:space="preserve"> cu mijloace de </w:t>
            </w:r>
            <w:proofErr w:type="spellStart"/>
            <w:r>
              <w:t>învăţământ</w:t>
            </w:r>
            <w:proofErr w:type="spellEnd"/>
            <w:r>
              <w:t xml:space="preserve">, utilizarea eficientă a timpului  </w:t>
            </w:r>
          </w:p>
        </w:tc>
      </w:tr>
      <w:tr w:rsidR="00410CDB">
        <w:trPr>
          <w:trHeight w:val="97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18  </w:t>
            </w:r>
          </w:p>
        </w:tc>
        <w:tc>
          <w:tcPr>
            <w:tcW w:w="1310" w:type="dxa"/>
            <w:vMerge w:val="restart"/>
            <w:tcBorders>
              <w:top w:val="single" w:sz="4" w:space="0" w:color="000000"/>
              <w:left w:val="single" w:sz="4" w:space="0" w:color="000000"/>
              <w:bottom w:val="single" w:sz="4" w:space="0" w:color="000000"/>
              <w:right w:val="single" w:sz="4" w:space="0" w:color="000000"/>
            </w:tcBorders>
          </w:tcPr>
          <w:p w:rsidR="00410CDB" w:rsidRDefault="00C10FF6">
            <w:pPr>
              <w:spacing w:after="16"/>
              <w:ind w:left="0" w:right="0" w:firstLine="0"/>
              <w:jc w:val="left"/>
            </w:pPr>
            <w:r>
              <w:t xml:space="preserve">Mai  </w:t>
            </w:r>
          </w:p>
          <w:p w:rsidR="00410CDB" w:rsidRDefault="00C10FF6">
            <w:pPr>
              <w:spacing w:after="0"/>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pPr>
            <w:r>
              <w:t xml:space="preserve">Ateliere de lucru pentru consultarea programei pentru examenul scris de definitivat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48" w:line="273" w:lineRule="auto"/>
              <w:ind w:left="2" w:right="0" w:firstLine="0"/>
              <w:jc w:val="left"/>
            </w:pPr>
            <w:proofErr w:type="spellStart"/>
            <w:r>
              <w:t>Activităţi</w:t>
            </w:r>
            <w:proofErr w:type="spellEnd"/>
            <w:r>
              <w:t xml:space="preserve"> de pregătire </w:t>
            </w:r>
            <w:proofErr w:type="spellStart"/>
            <w:r>
              <w:t>metodico-ştiinţifică</w:t>
            </w:r>
            <w:proofErr w:type="spellEnd"/>
            <w:r>
              <w:t xml:space="preserve">  - examenul </w:t>
            </w:r>
            <w:proofErr w:type="spellStart"/>
            <w:r>
              <w:t>naţional</w:t>
            </w:r>
            <w:proofErr w:type="spellEnd"/>
            <w:r>
              <w:t xml:space="preserve"> de definitivare în </w:t>
            </w:r>
            <w:proofErr w:type="spellStart"/>
            <w:r>
              <w:t>învăţământ</w:t>
            </w:r>
            <w:proofErr w:type="spellEnd"/>
            <w:r>
              <w:t xml:space="preserve">:  </w:t>
            </w:r>
          </w:p>
          <w:p w:rsidR="00410CDB" w:rsidRDefault="00C10FF6">
            <w:pPr>
              <w:spacing w:after="0"/>
              <w:ind w:left="2" w:right="0" w:firstLine="0"/>
              <w:jc w:val="left"/>
            </w:pPr>
            <w:r>
              <w:t xml:space="preserve">examinarea scrisă  </w:t>
            </w:r>
          </w:p>
        </w:tc>
      </w:tr>
      <w:tr w:rsidR="00410CDB">
        <w:trPr>
          <w:trHeight w:val="65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19  </w:t>
            </w:r>
          </w:p>
        </w:tc>
        <w:tc>
          <w:tcPr>
            <w:tcW w:w="0" w:type="auto"/>
            <w:vMerge/>
            <w:tcBorders>
              <w:top w:val="nil"/>
              <w:left w:val="single" w:sz="4" w:space="0" w:color="000000"/>
              <w:bottom w:val="single" w:sz="4" w:space="0" w:color="000000"/>
              <w:right w:val="single" w:sz="4" w:space="0" w:color="000000"/>
            </w:tcBorders>
            <w:vAlign w:val="bottom"/>
          </w:tcPr>
          <w:p w:rsidR="00410CDB" w:rsidRDefault="00410CDB">
            <w:pPr>
              <w:spacing w:after="160"/>
              <w:ind w:left="0" w:right="0" w:firstLine="0"/>
              <w:jc w:val="left"/>
            </w:pP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6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pPr>
            <w:r>
              <w:t xml:space="preserve">Ateliere de lucru pentru proiectarea </w:t>
            </w:r>
            <w:proofErr w:type="spellStart"/>
            <w:r>
              <w:t>şi</w:t>
            </w:r>
            <w:proofErr w:type="spellEnd"/>
            <w:r>
              <w:t xml:space="preserve"> planificarea </w:t>
            </w:r>
            <w:proofErr w:type="spellStart"/>
            <w:r>
              <w:t>activităţilor</w:t>
            </w:r>
            <w:proofErr w:type="spellEnd"/>
            <w:r>
              <w:t xml:space="preserve"> didactice/consiliere individuală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pPr>
            <w:r>
              <w:t xml:space="preserve">Pregătirea portofoliului personal </w:t>
            </w:r>
            <w:proofErr w:type="spellStart"/>
            <w:r>
              <w:t>şi</w:t>
            </w:r>
            <w:proofErr w:type="spellEnd"/>
            <w:r>
              <w:t xml:space="preserve"> a cel </w:t>
            </w:r>
            <w:proofErr w:type="spellStart"/>
            <w:r>
              <w:t>puţin</w:t>
            </w:r>
            <w:proofErr w:type="spellEnd"/>
            <w:r>
              <w:t xml:space="preserve"> două </w:t>
            </w:r>
            <w:proofErr w:type="spellStart"/>
            <w:r>
              <w:t>inspecţii</w:t>
            </w:r>
            <w:proofErr w:type="spellEnd"/>
            <w:r>
              <w:t xml:space="preserve"> la clasă  </w:t>
            </w:r>
          </w:p>
        </w:tc>
      </w:tr>
      <w:tr w:rsidR="00410CDB">
        <w:trPr>
          <w:trHeight w:val="860"/>
        </w:trPr>
        <w:tc>
          <w:tcPr>
            <w:tcW w:w="732"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1" w:firstLine="0"/>
              <w:jc w:val="center"/>
            </w:pPr>
            <w:r>
              <w:t xml:space="preserve">20  </w:t>
            </w:r>
          </w:p>
        </w:tc>
        <w:tc>
          <w:tcPr>
            <w:tcW w:w="1310" w:type="dxa"/>
            <w:tcBorders>
              <w:top w:val="single" w:sz="4" w:space="0" w:color="000000"/>
              <w:left w:val="single" w:sz="4" w:space="0" w:color="000000"/>
              <w:bottom w:val="single" w:sz="4" w:space="0" w:color="000000"/>
              <w:right w:val="single" w:sz="4" w:space="0" w:color="000000"/>
            </w:tcBorders>
          </w:tcPr>
          <w:p w:rsidR="00410CDB" w:rsidRDefault="00C10FF6">
            <w:pPr>
              <w:spacing w:after="19"/>
              <w:ind w:left="0" w:right="0" w:firstLine="0"/>
              <w:jc w:val="left"/>
            </w:pPr>
            <w:r>
              <w:t xml:space="preserve">Iunie  </w:t>
            </w:r>
          </w:p>
          <w:p w:rsidR="00410CDB" w:rsidRDefault="00C10FF6">
            <w:pPr>
              <w:spacing w:after="0"/>
              <w:ind w:left="0" w:right="0" w:firstLine="0"/>
              <w:jc w:val="left"/>
            </w:pP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110" w:firstLine="0"/>
              <w:jc w:val="center"/>
            </w:pPr>
            <w:r>
              <w:t xml:space="preserve">4  </w:t>
            </w:r>
          </w:p>
        </w:tc>
        <w:tc>
          <w:tcPr>
            <w:tcW w:w="5600"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0" w:right="0" w:firstLine="0"/>
              <w:jc w:val="left"/>
            </w:pPr>
            <w:r>
              <w:t xml:space="preserve">Ateliere de lucru pentru proiectarea </w:t>
            </w:r>
            <w:proofErr w:type="spellStart"/>
            <w:r>
              <w:t>activităţilor</w:t>
            </w:r>
            <w:proofErr w:type="spellEnd"/>
            <w:r>
              <w:t xml:space="preserve"> de evaluare   </w:t>
            </w:r>
          </w:p>
        </w:tc>
        <w:tc>
          <w:tcPr>
            <w:tcW w:w="5307" w:type="dxa"/>
            <w:tcBorders>
              <w:top w:val="single" w:sz="4" w:space="0" w:color="000000"/>
              <w:left w:val="single" w:sz="4" w:space="0" w:color="000000"/>
              <w:bottom w:val="single" w:sz="4" w:space="0" w:color="000000"/>
              <w:right w:val="single" w:sz="4" w:space="0" w:color="000000"/>
            </w:tcBorders>
          </w:tcPr>
          <w:p w:rsidR="00410CDB" w:rsidRDefault="00C10FF6">
            <w:pPr>
              <w:spacing w:after="0"/>
              <w:ind w:left="2" w:right="0" w:firstLine="0"/>
              <w:jc w:val="left"/>
            </w:pPr>
            <w:r>
              <w:t xml:space="preserve">Completarea documentelor școlare și elaborarea rapoartelor de evaluare finală </w:t>
            </w:r>
          </w:p>
        </w:tc>
      </w:tr>
    </w:tbl>
    <w:p w:rsidR="00613CD7" w:rsidRDefault="00C10FF6">
      <w:pPr>
        <w:spacing w:after="19"/>
        <w:ind w:left="1133" w:right="0" w:firstLine="0"/>
        <w:jc w:val="left"/>
      </w:pPr>
      <w:r>
        <w:t xml:space="preserve"> </w:t>
      </w:r>
    </w:p>
    <w:p w:rsidR="00613CD7" w:rsidRDefault="00613CD7">
      <w:pPr>
        <w:spacing w:after="19"/>
        <w:ind w:left="1133" w:right="0" w:firstLine="0"/>
        <w:jc w:val="left"/>
        <w:rPr>
          <w:b/>
        </w:rPr>
      </w:pPr>
    </w:p>
    <w:p w:rsidR="00410CDB" w:rsidRDefault="00613CD7">
      <w:pPr>
        <w:spacing w:after="19"/>
        <w:ind w:left="1133" w:right="0" w:firstLine="0"/>
        <w:jc w:val="left"/>
      </w:pPr>
      <w:r>
        <w:rPr>
          <w:b/>
        </w:rPr>
        <w:t>Întocmit: Prof Costache Mihaela Silvia</w:t>
      </w:r>
    </w:p>
    <w:p w:rsidR="00410CDB" w:rsidRDefault="00613CD7" w:rsidP="00613CD7">
      <w:pPr>
        <w:spacing w:after="21"/>
        <w:ind w:left="0" w:right="2987" w:firstLine="0"/>
        <w:jc w:val="right"/>
      </w:pPr>
      <w:r>
        <w:rPr>
          <w:b/>
        </w:rPr>
        <w:t>Director</w:t>
      </w:r>
      <w:r w:rsidR="00C10FF6">
        <w:rPr>
          <w:b/>
        </w:rPr>
        <w:t xml:space="preserve"> </w:t>
      </w:r>
    </w:p>
    <w:p w:rsidR="00410CDB" w:rsidRDefault="00C10FF6" w:rsidP="00613CD7">
      <w:pPr>
        <w:spacing w:after="21"/>
        <w:ind w:left="0" w:right="2136" w:firstLine="0"/>
        <w:jc w:val="right"/>
      </w:pPr>
      <w:r>
        <w:rPr>
          <w:b/>
        </w:rPr>
        <w:t xml:space="preserve"> </w:t>
      </w:r>
      <w:r w:rsidR="00613CD7">
        <w:rPr>
          <w:b/>
        </w:rPr>
        <w:t xml:space="preserve">   </w:t>
      </w:r>
      <w:bookmarkStart w:id="0" w:name="_GoBack"/>
      <w:bookmarkEnd w:id="0"/>
      <w:r w:rsidR="00613CD7">
        <w:rPr>
          <w:b/>
        </w:rPr>
        <w:t>Prof. Dumitru Anton</w:t>
      </w:r>
    </w:p>
    <w:p w:rsidR="00410CDB" w:rsidRDefault="00410CDB">
      <w:pPr>
        <w:spacing w:after="21"/>
        <w:ind w:left="0" w:right="7365" w:firstLine="0"/>
        <w:jc w:val="right"/>
      </w:pPr>
    </w:p>
    <w:p w:rsidR="00410CDB" w:rsidRDefault="00C10FF6">
      <w:pPr>
        <w:spacing w:after="0"/>
        <w:ind w:left="0" w:right="7365" w:firstLine="0"/>
        <w:jc w:val="right"/>
      </w:pPr>
      <w:r>
        <w:rPr>
          <w:b/>
        </w:rPr>
        <w:t xml:space="preserve"> </w:t>
      </w:r>
    </w:p>
    <w:sectPr w:rsidR="00410CDB">
      <w:footerReference w:type="even" r:id="rId9"/>
      <w:footerReference w:type="default" r:id="rId10"/>
      <w:footerReference w:type="first" r:id="rId11"/>
      <w:pgSz w:w="15840" w:h="12240" w:orient="landscape"/>
      <w:pgMar w:top="1445" w:right="497" w:bottom="1469" w:left="307" w:header="708"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70D" w:rsidRDefault="00B5670D">
      <w:pPr>
        <w:spacing w:after="0" w:line="240" w:lineRule="auto"/>
      </w:pPr>
      <w:r>
        <w:separator/>
      </w:r>
    </w:p>
  </w:endnote>
  <w:endnote w:type="continuationSeparator" w:id="0">
    <w:p w:rsidR="00B5670D" w:rsidRDefault="00B5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CDB" w:rsidRDefault="00C10FF6">
    <w:pPr>
      <w:tabs>
        <w:tab w:val="center" w:pos="1133"/>
        <w:tab w:val="center" w:pos="5778"/>
        <w:tab w:val="center" w:pos="10725"/>
      </w:tabs>
      <w:spacing w:after="0"/>
      <w:ind w:left="0" w:righ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CDB" w:rsidRDefault="00C10FF6">
    <w:pPr>
      <w:tabs>
        <w:tab w:val="center" w:pos="1133"/>
        <w:tab w:val="center" w:pos="5778"/>
        <w:tab w:val="center" w:pos="10725"/>
      </w:tabs>
      <w:spacing w:after="0"/>
      <w:ind w:left="0" w:righ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AA461F">
      <w:rPr>
        <w:rFonts w:ascii="Calibri" w:eastAsia="Calibri" w:hAnsi="Calibri" w:cs="Calibri"/>
        <w:noProof/>
        <w:sz w:val="22"/>
      </w:rPr>
      <w:t>2</w:t>
    </w:r>
    <w:r w:rsidR="00AA461F">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CDB" w:rsidRDefault="00C10FF6">
    <w:pPr>
      <w:tabs>
        <w:tab w:val="center" w:pos="1133"/>
        <w:tab w:val="center" w:pos="5778"/>
        <w:tab w:val="center" w:pos="10725"/>
      </w:tabs>
      <w:spacing w:after="0"/>
      <w:ind w:left="0" w:righ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70D" w:rsidRDefault="00B5670D">
      <w:pPr>
        <w:spacing w:after="0" w:line="240" w:lineRule="auto"/>
      </w:pPr>
      <w:r>
        <w:separator/>
      </w:r>
    </w:p>
  </w:footnote>
  <w:footnote w:type="continuationSeparator" w:id="0">
    <w:p w:rsidR="00B5670D" w:rsidRDefault="00B56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45BA"/>
    <w:multiLevelType w:val="hybridMultilevel"/>
    <w:tmpl w:val="63308EB2"/>
    <w:lvl w:ilvl="0" w:tplc="BC326E6A">
      <w:start w:val="1"/>
      <w:numFmt w:val="bullet"/>
      <w:lvlText w:val=""/>
      <w:lvlJc w:val="left"/>
      <w:pPr>
        <w:ind w:left="113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3A4AA7A6">
      <w:start w:val="1"/>
      <w:numFmt w:val="bullet"/>
      <w:lvlText w:val="o"/>
      <w:lvlJc w:val="left"/>
      <w:pPr>
        <w:ind w:left="144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1C928C5E">
      <w:start w:val="1"/>
      <w:numFmt w:val="bullet"/>
      <w:lvlText w:val="▪"/>
      <w:lvlJc w:val="left"/>
      <w:pPr>
        <w:ind w:left="216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DFC8E54">
      <w:start w:val="1"/>
      <w:numFmt w:val="bullet"/>
      <w:lvlText w:val="•"/>
      <w:lvlJc w:val="left"/>
      <w:pPr>
        <w:ind w:left="288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CD34C964">
      <w:start w:val="1"/>
      <w:numFmt w:val="bullet"/>
      <w:lvlText w:val="o"/>
      <w:lvlJc w:val="left"/>
      <w:pPr>
        <w:ind w:left="36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B01210EA">
      <w:start w:val="1"/>
      <w:numFmt w:val="bullet"/>
      <w:lvlText w:val="▪"/>
      <w:lvlJc w:val="left"/>
      <w:pPr>
        <w:ind w:left="432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52BC69F2">
      <w:start w:val="1"/>
      <w:numFmt w:val="bullet"/>
      <w:lvlText w:val="•"/>
      <w:lvlJc w:val="left"/>
      <w:pPr>
        <w:ind w:left="504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C028491C">
      <w:start w:val="1"/>
      <w:numFmt w:val="bullet"/>
      <w:lvlText w:val="o"/>
      <w:lvlJc w:val="left"/>
      <w:pPr>
        <w:ind w:left="576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29E800DE">
      <w:start w:val="1"/>
      <w:numFmt w:val="bullet"/>
      <w:lvlText w:val="▪"/>
      <w:lvlJc w:val="left"/>
      <w:pPr>
        <w:ind w:left="648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32D6451"/>
    <w:multiLevelType w:val="hybridMultilevel"/>
    <w:tmpl w:val="A20414C4"/>
    <w:lvl w:ilvl="0" w:tplc="10642242">
      <w:start w:val="1"/>
      <w:numFmt w:val="bullet"/>
      <w:lvlText w:val="-"/>
      <w:lvlJc w:val="left"/>
      <w:pPr>
        <w:ind w:left="14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96A9842">
      <w:start w:val="1"/>
      <w:numFmt w:val="bullet"/>
      <w:lvlText w:val="o"/>
      <w:lvlJc w:val="left"/>
      <w:pPr>
        <w:ind w:left="14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33C8258">
      <w:start w:val="1"/>
      <w:numFmt w:val="bullet"/>
      <w:lvlText w:val="▪"/>
      <w:lvlJc w:val="left"/>
      <w:pPr>
        <w:ind w:left="21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320828">
      <w:start w:val="1"/>
      <w:numFmt w:val="bullet"/>
      <w:lvlText w:val="•"/>
      <w:lvlJc w:val="left"/>
      <w:pPr>
        <w:ind w:left="28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712EB16">
      <w:start w:val="1"/>
      <w:numFmt w:val="bullet"/>
      <w:lvlText w:val="o"/>
      <w:lvlJc w:val="left"/>
      <w:pPr>
        <w:ind w:left="35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8086F6C">
      <w:start w:val="1"/>
      <w:numFmt w:val="bullet"/>
      <w:lvlText w:val="▪"/>
      <w:lvlJc w:val="left"/>
      <w:pPr>
        <w:ind w:left="43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3E8B6E4">
      <w:start w:val="1"/>
      <w:numFmt w:val="bullet"/>
      <w:lvlText w:val="•"/>
      <w:lvlJc w:val="left"/>
      <w:pPr>
        <w:ind w:left="50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F5815A4">
      <w:start w:val="1"/>
      <w:numFmt w:val="bullet"/>
      <w:lvlText w:val="o"/>
      <w:lvlJc w:val="left"/>
      <w:pPr>
        <w:ind w:left="5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BD6C7B0">
      <w:start w:val="1"/>
      <w:numFmt w:val="bullet"/>
      <w:lvlText w:val="▪"/>
      <w:lvlJc w:val="left"/>
      <w:pPr>
        <w:ind w:left="6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054019A"/>
    <w:multiLevelType w:val="hybridMultilevel"/>
    <w:tmpl w:val="2526A5CE"/>
    <w:lvl w:ilvl="0" w:tplc="609A5BA0">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FD4EFDC">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27A6E44">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FEE124">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72D5B4">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43AA5EC">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BCB202">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6A78AA">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3AC2898">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26F13433"/>
    <w:multiLevelType w:val="hybridMultilevel"/>
    <w:tmpl w:val="AF80555C"/>
    <w:lvl w:ilvl="0" w:tplc="3F4834AE">
      <w:start w:val="1"/>
      <w:numFmt w:val="bullet"/>
      <w:lvlText w:val="-"/>
      <w:lvlJc w:val="left"/>
      <w:pPr>
        <w:ind w:left="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8C6722">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FC0A38">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823906">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51C0516">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D2D49E">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8506276">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1D23F8C">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9AAD068">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CC06C1F"/>
    <w:multiLevelType w:val="hybridMultilevel"/>
    <w:tmpl w:val="7CEA98C8"/>
    <w:lvl w:ilvl="0" w:tplc="DB2268F8">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F023190">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90637C">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F52820E">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06EA4C6">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3E9324">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5CE3C86">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00865C">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E2C002">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E924708"/>
    <w:multiLevelType w:val="hybridMultilevel"/>
    <w:tmpl w:val="A13AD152"/>
    <w:lvl w:ilvl="0" w:tplc="ED7AE1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36094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3070F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00D1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872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2E694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A045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422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40EBC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16D8C"/>
    <w:multiLevelType w:val="hybridMultilevel"/>
    <w:tmpl w:val="AF8AC63A"/>
    <w:lvl w:ilvl="0" w:tplc="4C1C4936">
      <w:start w:val="1"/>
      <w:numFmt w:val="bullet"/>
      <w:lvlText w:val="-"/>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362299E">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BE0C42A">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0221D60">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6EA788">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486E30">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54AD78">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0C79BA">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43802C2">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B991FDB"/>
    <w:multiLevelType w:val="hybridMultilevel"/>
    <w:tmpl w:val="731099F6"/>
    <w:lvl w:ilvl="0" w:tplc="22F0A3A8">
      <w:start w:val="1"/>
      <w:numFmt w:val="lowerLetter"/>
      <w:lvlText w:val="%1."/>
      <w:lvlJc w:val="left"/>
      <w:pPr>
        <w:ind w:left="1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B6411A">
      <w:start w:val="1"/>
      <w:numFmt w:val="bullet"/>
      <w:lvlText w:val="-"/>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C8854">
      <w:start w:val="1"/>
      <w:numFmt w:val="bullet"/>
      <w:lvlText w:val="▪"/>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82526">
      <w:start w:val="1"/>
      <w:numFmt w:val="bullet"/>
      <w:lvlText w:val="•"/>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0392A">
      <w:start w:val="1"/>
      <w:numFmt w:val="bullet"/>
      <w:lvlText w:val="o"/>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64A70">
      <w:start w:val="1"/>
      <w:numFmt w:val="bullet"/>
      <w:lvlText w:val="▪"/>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E5752">
      <w:start w:val="1"/>
      <w:numFmt w:val="bullet"/>
      <w:lvlText w:val="•"/>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E1EE4">
      <w:start w:val="1"/>
      <w:numFmt w:val="bullet"/>
      <w:lvlText w:val="o"/>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4A6E6">
      <w:start w:val="1"/>
      <w:numFmt w:val="bullet"/>
      <w:lvlText w:val="▪"/>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1D686E"/>
    <w:multiLevelType w:val="hybridMultilevel"/>
    <w:tmpl w:val="0228239A"/>
    <w:lvl w:ilvl="0" w:tplc="4EFEFB34">
      <w:start w:val="1"/>
      <w:numFmt w:val="bullet"/>
      <w:lvlText w:val="-"/>
      <w:lvlJc w:val="left"/>
      <w:pPr>
        <w:ind w:left="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2E4D00">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5A31D2">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02C3244">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2ADA3E">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32B792">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FE9D3C">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ABC68CE">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AC2E366">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A165FB7"/>
    <w:multiLevelType w:val="hybridMultilevel"/>
    <w:tmpl w:val="7F6A9ED8"/>
    <w:lvl w:ilvl="0" w:tplc="36805C86">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52EC78C">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10743C">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BC0E420">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75439FE">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FAC089A">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EA1D76">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F727104">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86215C">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AAC5FAF"/>
    <w:multiLevelType w:val="hybridMultilevel"/>
    <w:tmpl w:val="1548C180"/>
    <w:lvl w:ilvl="0" w:tplc="D8F27F30">
      <w:start w:val="1"/>
      <w:numFmt w:val="bullet"/>
      <w:lvlText w:val="-"/>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EFCF564">
      <w:start w:val="1"/>
      <w:numFmt w:val="bullet"/>
      <w:lvlText w:val="o"/>
      <w:lvlJc w:val="left"/>
      <w:pPr>
        <w:ind w:left="1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2641BA">
      <w:start w:val="1"/>
      <w:numFmt w:val="bullet"/>
      <w:lvlText w:val="▪"/>
      <w:lvlJc w:val="left"/>
      <w:pPr>
        <w:ind w:left="2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C383CF8">
      <w:start w:val="1"/>
      <w:numFmt w:val="bullet"/>
      <w:lvlText w:val="•"/>
      <w:lvlJc w:val="left"/>
      <w:pPr>
        <w:ind w:left="29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AE5A1E">
      <w:start w:val="1"/>
      <w:numFmt w:val="bullet"/>
      <w:lvlText w:val="o"/>
      <w:lvlJc w:val="left"/>
      <w:pPr>
        <w:ind w:left="36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5645F2">
      <w:start w:val="1"/>
      <w:numFmt w:val="bullet"/>
      <w:lvlText w:val="▪"/>
      <w:lvlJc w:val="left"/>
      <w:pPr>
        <w:ind w:left="4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2C773C">
      <w:start w:val="1"/>
      <w:numFmt w:val="bullet"/>
      <w:lvlText w:val="•"/>
      <w:lvlJc w:val="left"/>
      <w:pPr>
        <w:ind w:left="5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10CE88C">
      <w:start w:val="1"/>
      <w:numFmt w:val="bullet"/>
      <w:lvlText w:val="o"/>
      <w:lvlJc w:val="left"/>
      <w:pPr>
        <w:ind w:left="5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222AEE">
      <w:start w:val="1"/>
      <w:numFmt w:val="bullet"/>
      <w:lvlText w:val="▪"/>
      <w:lvlJc w:val="left"/>
      <w:pPr>
        <w:ind w:left="6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DE75DA3"/>
    <w:multiLevelType w:val="hybridMultilevel"/>
    <w:tmpl w:val="235E54CA"/>
    <w:lvl w:ilvl="0" w:tplc="6082EEB2">
      <w:start w:val="1"/>
      <w:numFmt w:val="bullet"/>
      <w:lvlText w:val="-"/>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59A9C0A">
      <w:start w:val="1"/>
      <w:numFmt w:val="bullet"/>
      <w:lvlText w:val="o"/>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FC3EF4">
      <w:start w:val="1"/>
      <w:numFmt w:val="bullet"/>
      <w:lvlText w:val="▪"/>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4B0B60E">
      <w:start w:val="1"/>
      <w:numFmt w:val="bullet"/>
      <w:lvlText w:val="•"/>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6405BE">
      <w:start w:val="1"/>
      <w:numFmt w:val="bullet"/>
      <w:lvlText w:val="o"/>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4A0C094">
      <w:start w:val="1"/>
      <w:numFmt w:val="bullet"/>
      <w:lvlText w:val="▪"/>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66DFBE">
      <w:start w:val="1"/>
      <w:numFmt w:val="bullet"/>
      <w:lvlText w:val="•"/>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4C3D06">
      <w:start w:val="1"/>
      <w:numFmt w:val="bullet"/>
      <w:lvlText w:val="o"/>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0BCC7B0">
      <w:start w:val="1"/>
      <w:numFmt w:val="bullet"/>
      <w:lvlText w:val="▪"/>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60463400"/>
    <w:multiLevelType w:val="hybridMultilevel"/>
    <w:tmpl w:val="55C6EEBC"/>
    <w:lvl w:ilvl="0" w:tplc="42AAF6EA">
      <w:start w:val="1"/>
      <w:numFmt w:val="upperLetter"/>
      <w:lvlText w:val="%1."/>
      <w:lvlJc w:val="left"/>
      <w:pPr>
        <w:ind w:left="14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7646F6">
      <w:start w:val="1"/>
      <w:numFmt w:val="bullet"/>
      <w:lvlText w:val="-"/>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9B8E">
      <w:start w:val="1"/>
      <w:numFmt w:val="bullet"/>
      <w:lvlText w:val="▪"/>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84FBA2">
      <w:start w:val="1"/>
      <w:numFmt w:val="bullet"/>
      <w:lvlText w:val="•"/>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7668C2">
      <w:start w:val="1"/>
      <w:numFmt w:val="bullet"/>
      <w:lvlText w:val="o"/>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2A16A">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2B4BC">
      <w:start w:val="1"/>
      <w:numFmt w:val="bullet"/>
      <w:lvlText w:val="•"/>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A8556">
      <w:start w:val="1"/>
      <w:numFmt w:val="bullet"/>
      <w:lvlText w:val="o"/>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0D2DA">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12"/>
  </w:num>
  <w:num w:numId="4">
    <w:abstractNumId w:val="7"/>
  </w:num>
  <w:num w:numId="5">
    <w:abstractNumId w:val="5"/>
  </w:num>
  <w:num w:numId="6">
    <w:abstractNumId w:val="9"/>
  </w:num>
  <w:num w:numId="7">
    <w:abstractNumId w:val="2"/>
  </w:num>
  <w:num w:numId="8">
    <w:abstractNumId w:val="10"/>
  </w:num>
  <w:num w:numId="9">
    <w:abstractNumId w:val="4"/>
  </w:num>
  <w:num w:numId="10">
    <w:abstractNumId w:val="8"/>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CDB"/>
    <w:rsid w:val="00410CDB"/>
    <w:rsid w:val="00613CD7"/>
    <w:rsid w:val="00AA461F"/>
    <w:rsid w:val="00B5670D"/>
    <w:rsid w:val="00C1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0316"/>
  <w15:docId w15:val="{F6D36210-88E9-4698-B1C1-8E1B970C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5"/>
      <w:ind w:left="1143" w:right="944"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unhideWhenUsed/>
    <w:qFormat/>
    <w:pPr>
      <w:keepNext/>
      <w:keepLines/>
      <w:spacing w:after="10" w:line="390" w:lineRule="auto"/>
      <w:ind w:left="1133" w:right="944" w:firstLine="346"/>
      <w:jc w:val="right"/>
      <w:outlineLvl w:val="0"/>
    </w:pPr>
    <w:rPr>
      <w:rFonts w:ascii="Times New Roman" w:eastAsia="Times New Roman" w:hAnsi="Times New Roman" w:cs="Times New Roman"/>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3556</Words>
  <Characters>20628</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Ancuta</dc:creator>
  <cp:keywords/>
  <cp:lastModifiedBy>maria</cp:lastModifiedBy>
  <cp:revision>2</cp:revision>
  <dcterms:created xsi:type="dcterms:W3CDTF">2026-01-22T12:28:00Z</dcterms:created>
  <dcterms:modified xsi:type="dcterms:W3CDTF">2026-01-22T12:28:00Z</dcterms:modified>
</cp:coreProperties>
</file>